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ПРИРОДНЫХ РЕСУРСОВ И ЭКОЛОГИИ РОССИЙСКОЙ ФЕДЕРАЦИИ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30 июня 2023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411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1219, приказываю: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Методи</w:t>
      </w:r>
      <w:r>
        <w:rPr>
          <w:rFonts w:ascii="Times New Roman" w:hAnsi="Times New Roman" w:cs="Times New Roman"/>
          <w:sz w:val="24"/>
          <w:szCs w:val="24"/>
        </w:rPr>
        <w:t>ческие рекомендации по заполнению формы отчета об организации и о результатах осуществления производственного экологического контроля согласно приложению к настоящему приказу.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с момента признания утратившим силу приказа </w:t>
      </w:r>
      <w:r>
        <w:rPr>
          <w:rFonts w:ascii="Times New Roman" w:hAnsi="Times New Roman" w:cs="Times New Roman"/>
          <w:sz w:val="24"/>
          <w:szCs w:val="24"/>
        </w:rPr>
        <w:t xml:space="preserve">Минприроды России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 октября 2018 г. N 522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по заполнению формы отчета об организации и о результатах осуществления производственн</w:t>
      </w:r>
      <w:r>
        <w:rPr>
          <w:rFonts w:ascii="Times New Roman" w:hAnsi="Times New Roman" w:cs="Times New Roman"/>
          <w:sz w:val="24"/>
          <w:szCs w:val="24"/>
        </w:rPr>
        <w:t xml:space="preserve">ого экологического контроля, в том числе в форме электронного документа, подписанного усиленной квалифицированной электронной подписью" (признан Минюстом России не нуждающимся в государственной регистрации, письмо Минюста России от 29 декабря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01/</w:t>
      </w:r>
      <w:r>
        <w:rPr>
          <w:rFonts w:ascii="Times New Roman" w:hAnsi="Times New Roman" w:cs="Times New Roman"/>
          <w:sz w:val="24"/>
          <w:szCs w:val="24"/>
        </w:rPr>
        <w:t>171702-ЮЛ).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 КОЗЛОВ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Минприроды России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30.06.2023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411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РЕКОМЕНДАЦИИ ПО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ЗАПОЛНЕНИЮ ФОРМЫ ОТЧЕТА ОБ ОРГАНИЗАЦИИ И О РЕЗУЛЬТАТАХ ОСУЩЕСТВЛЕНИЯ ПРОИЗВОДСТВЕННОГО ЭКОЛОГИЧЕСКОГО КОНТРОЛЯ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Методическ</w:t>
      </w:r>
      <w:r>
        <w:rPr>
          <w:rFonts w:ascii="Times New Roman" w:hAnsi="Times New Roman" w:cs="Times New Roman"/>
          <w:sz w:val="24"/>
          <w:szCs w:val="24"/>
        </w:rPr>
        <w:t xml:space="preserve">ие рекомендации по заполнению формы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отчета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организации и о результатах осуществления производственного экологического контроля (далее - Методические рекомендации, форма </w:t>
      </w:r>
      <w:r>
        <w:rPr>
          <w:rFonts w:ascii="Times New Roman" w:hAnsi="Times New Roman" w:cs="Times New Roman"/>
          <w:sz w:val="24"/>
          <w:szCs w:val="24"/>
        </w:rPr>
        <w:t xml:space="preserve">Отчета, соответственно) предназначены для юридических лиц и индивидуальных предпринимателей, осуществляющих хозяйственную и (или) иную деятельность на объектах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категорий (далее - респонденты), 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критериями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отнесения объектов, оказывающих негативное воздействие на окружающую среду (далее - объект), к объектам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категорий,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31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2398.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Целью Методических рекомендаций является формирование единого подхода к заполнению формы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Отчета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заполнении респондентом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"Общие сведения"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строке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реком</w:t>
      </w:r>
      <w:r>
        <w:rPr>
          <w:rFonts w:ascii="Times New Roman" w:hAnsi="Times New Roman" w:cs="Times New Roman"/>
          <w:sz w:val="24"/>
          <w:szCs w:val="24"/>
        </w:rPr>
        <w:t>ендуется указывать полное наименование в соответствии с учредительными документами, зарегистрированными в установленном порядке, а затем в скобках - сокращенное наименование (при наличии) - для юридических лиц, фамилию, имя, отчество (при наличии) - для ин</w:t>
      </w:r>
      <w:r>
        <w:rPr>
          <w:rFonts w:ascii="Times New Roman" w:hAnsi="Times New Roman" w:cs="Times New Roman"/>
          <w:sz w:val="24"/>
          <w:szCs w:val="24"/>
        </w:rPr>
        <w:t>дивидуального предпринимателя;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строке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рекомендуется указывать наименование субъекта Российской Федерации, адрес юридического лица, место жительства индивидуального предп</w:t>
      </w:r>
      <w:r>
        <w:rPr>
          <w:rFonts w:ascii="Times New Roman" w:hAnsi="Times New Roman" w:cs="Times New Roman"/>
          <w:sz w:val="24"/>
          <w:szCs w:val="24"/>
        </w:rPr>
        <w:t>ринимателя, с указанием почтового индекса;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3 рекомендуется указывать полностью фамилию, имя, отчество (при наличии), код города, рабочий телефон, факс, адрес электронной почты руководителя юридического лица.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Строка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только юридическими лицами;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строке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рекомендуется указывать подразделения респондента и (и</w:t>
      </w:r>
      <w:r>
        <w:rPr>
          <w:rFonts w:ascii="Times New Roman" w:hAnsi="Times New Roman" w:cs="Times New Roman"/>
          <w:sz w:val="24"/>
          <w:szCs w:val="24"/>
        </w:rPr>
        <w:t>ли) полностью фамилию, имя, отчество (при наличии), код города, рабочий телефон, факс, адрес электронной почты лиц, ответственных за осуществление производственного экологического контроля;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рекомендуется указывать идентификационный номер налогопл</w:t>
      </w:r>
      <w:r>
        <w:rPr>
          <w:rFonts w:ascii="Times New Roman" w:hAnsi="Times New Roman" w:cs="Times New Roman"/>
          <w:sz w:val="24"/>
          <w:szCs w:val="24"/>
        </w:rPr>
        <w:t>ательщика респондента;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6 рекомендуется указывать основной государственный регистрационный номер в Едином государственном реестре юридических лиц или в Едином государственном реестре индивидуальных предпринимателей соответственно;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рекоменд</w:t>
      </w:r>
      <w:r>
        <w:rPr>
          <w:rFonts w:ascii="Times New Roman" w:hAnsi="Times New Roman" w:cs="Times New Roman"/>
          <w:sz w:val="24"/>
          <w:szCs w:val="24"/>
        </w:rPr>
        <w:t>уется указывать наименование объекта, на котором респондент осуществляет хозяйственную и (или) иную деятельность;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8 адрес места нахождения объекта, на котором респондент осуществляет хозяйственную и (или) иную деятельность, рекомендуется указывать </w:t>
      </w:r>
      <w:r>
        <w:rPr>
          <w:rFonts w:ascii="Times New Roman" w:hAnsi="Times New Roman" w:cs="Times New Roman"/>
          <w:sz w:val="24"/>
          <w:szCs w:val="24"/>
        </w:rPr>
        <w:t xml:space="preserve">согласно свидетельству о постановке на государственный учет объекта, выдаваемому респонденту, осуществляющему хозяйственную и (или) иную деятельность на указанном объекте, в соответствии с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69.2 Федерального закона от 10 января 2002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"Об охране окружающей среды"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(далее -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9 код объекта рекомендуется указывать согласно свидетельству о постановке на государственный учет объекта, в</w:t>
      </w:r>
      <w:r>
        <w:rPr>
          <w:rFonts w:ascii="Times New Roman" w:hAnsi="Times New Roman" w:cs="Times New Roman"/>
          <w:sz w:val="24"/>
          <w:szCs w:val="24"/>
        </w:rPr>
        <w:t xml:space="preserve">ыдаваемому респонденту, осуществляющему хозяйственную и (или) иную деятельность на указанном объекте, в соответствии с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69.2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10 катег</w:t>
      </w:r>
      <w:r>
        <w:rPr>
          <w:rFonts w:ascii="Times New Roman" w:hAnsi="Times New Roman" w:cs="Times New Roman"/>
          <w:sz w:val="24"/>
          <w:szCs w:val="24"/>
        </w:rPr>
        <w:t xml:space="preserve">орию объекта рекомендуется указывать согласно свидетельству о постановке на государственный учет объектов, выдаваемому респонденту, осуществляющему хозяйственную и (или) иную деятельность на указанном объекте, в соответствии с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69.2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заполнении респондентом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применяемых на объекте тех</w:t>
      </w:r>
      <w:r>
        <w:rPr>
          <w:rFonts w:ascii="Times New Roman" w:hAnsi="Times New Roman" w:cs="Times New Roman"/>
          <w:sz w:val="24"/>
          <w:szCs w:val="24"/>
        </w:rPr>
        <w:t>нологиях"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респондентом, осуществляющим хозяйственную и (или) иную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 объекте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 (в случае получения комплексного экологического разрешения);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2 и 3 рекомендуется указывать соответственно номер и наименование структурного подразделения (пл</w:t>
      </w:r>
      <w:r>
        <w:rPr>
          <w:rFonts w:ascii="Times New Roman" w:hAnsi="Times New Roman" w:cs="Times New Roman"/>
          <w:sz w:val="24"/>
          <w:szCs w:val="24"/>
        </w:rPr>
        <w:t>ощадка, цех или другое), в случае его наличия, в котором применена технология;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рекомендуется указывать наименование применяемой технологии;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рекомендуется указывать, соответствует или не соответствует применяемая на объекте технология на</w:t>
      </w:r>
      <w:r>
        <w:rPr>
          <w:rFonts w:ascii="Times New Roman" w:hAnsi="Times New Roman" w:cs="Times New Roman"/>
          <w:sz w:val="24"/>
          <w:szCs w:val="24"/>
        </w:rPr>
        <w:t>илучшей доступной технологии, указанной в информационно-технических справочниках по наилучшим доступным технологиям, применяемым в отнесенных к областям применения наилучших доступных технологий видах хозяйственной и (или) иной деятельности &lt;1&gt;.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областей применения наилучших доступных технологий утвержден распоряжением Правительства Российской Федерации от 24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2674-р.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</w:t>
      </w:r>
      <w:r>
        <w:rPr>
          <w:rFonts w:ascii="Times New Roman" w:hAnsi="Times New Roman" w:cs="Times New Roman"/>
          <w:sz w:val="24"/>
          <w:szCs w:val="24"/>
        </w:rPr>
        <w:t xml:space="preserve">заполнении респондентом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собственных и (или) привлекаемых испытательных лабораториях (центрах), аккредитованных в соответствии с законодательством Рос</w:t>
      </w:r>
      <w:r>
        <w:rPr>
          <w:rFonts w:ascii="Times New Roman" w:hAnsi="Times New Roman" w:cs="Times New Roman"/>
          <w:sz w:val="24"/>
          <w:szCs w:val="24"/>
        </w:rPr>
        <w:t>сийской Федерации об аккредитации в национальной системе аккредитации"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рекомендуется указывать наименование собственных и (или) привлек</w:t>
      </w:r>
      <w:r>
        <w:rPr>
          <w:rFonts w:ascii="Times New Roman" w:hAnsi="Times New Roman" w:cs="Times New Roman"/>
          <w:sz w:val="24"/>
          <w:szCs w:val="24"/>
        </w:rPr>
        <w:t>аемых испытательных лабораторий (центров);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рекомендуется указывать адрес собственных и (или) привлекаемых испытательных лабораторий (центров);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рекомендуется указывать реквизиты аттестата аккредитации (номер, дата выдачи, наименование на</w:t>
      </w:r>
      <w:r>
        <w:rPr>
          <w:rFonts w:ascii="Times New Roman" w:hAnsi="Times New Roman" w:cs="Times New Roman"/>
          <w:sz w:val="24"/>
          <w:szCs w:val="24"/>
        </w:rPr>
        <w:t>ционального органа по аккредитации, выдавшего аттестат аккредитации) собственных и (или) привлекаемых испытательных лабораторий (центров).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При заполнении респондентом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ы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"Перечень загрязняющих веществ, включенных в план-график контроля стационарных источников выбросов"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респондентом в случае, если Программой производственного экологического контроля предусмотрено проведение контроля стационарных источников выбросов;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2 рекомендуется </w:t>
      </w:r>
      <w:r>
        <w:rPr>
          <w:rFonts w:ascii="Times New Roman" w:hAnsi="Times New Roman" w:cs="Times New Roman"/>
          <w:sz w:val="24"/>
          <w:szCs w:val="24"/>
        </w:rPr>
        <w:t xml:space="preserve">указывать наименование загрязняющего вещества в соответствии с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"Для атмосферного воздуха" Перечня загрязняющих веществ, в отношении которых применяются меры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арственного регулирования в области охраны окружающей среды, утвержденного распоряжением Правительства Российской Федерации от 8 июля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1316-р (далее - Перечень загрязняющих веществ).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заполнении респондентом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"Результаты контроля стационарных источников выбросов загрязняющих веществ в атмосферный воздух"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респондентом в случае, если Программой производственного экологического контроля предусмотрено проведение контроля стационарных источников выбросов;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</w:t>
      </w:r>
      <w:r>
        <w:rPr>
          <w:rFonts w:ascii="Times New Roman" w:hAnsi="Times New Roman" w:cs="Times New Roman"/>
          <w:sz w:val="24"/>
          <w:szCs w:val="24"/>
        </w:rPr>
        <w:t>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2 и 3 рекомендуется указывать соответственно номер и наименование структурного подразделения (площадка, цех или другое), в случае его наличия, согласно плану-графику контроля стационарных источников выбросов, указанному в</w:t>
      </w:r>
      <w:r>
        <w:rPr>
          <w:rFonts w:ascii="Times New Roman" w:hAnsi="Times New Roman" w:cs="Times New Roman"/>
          <w:sz w:val="24"/>
          <w:szCs w:val="24"/>
        </w:rPr>
        <w:t xml:space="preserve"> Программе производственного экологического контроля;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графах 4 и 5 рекомендуется указывать соответственно номер и наименование источника выбросов загрязняющих веществ в атмосферный воздух согласно плану-графику контроля стационарных источников выбросов, </w:t>
      </w:r>
      <w:r>
        <w:rPr>
          <w:rFonts w:ascii="Times New Roman" w:hAnsi="Times New Roman" w:cs="Times New Roman"/>
          <w:sz w:val="24"/>
          <w:szCs w:val="24"/>
        </w:rPr>
        <w:t>указанному в Программе производственного экологического контроля;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6 рекомендуется указывать наименование загрязняющего вещества в соответствии с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"Для атмо</w:t>
      </w:r>
      <w:r>
        <w:rPr>
          <w:rFonts w:ascii="Times New Roman" w:hAnsi="Times New Roman" w:cs="Times New Roman"/>
          <w:sz w:val="24"/>
          <w:szCs w:val="24"/>
        </w:rPr>
        <w:t>сферного воздуха" Перечня загрязняющих веществ;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7 рекомендуется указывать значения предельно допустимых выбросов загрязняющих веществ в атмосферный воздух (нормативов допустимых выбросов), установленных в соответствии с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</w:t>
      </w:r>
      <w:r>
        <w:rPr>
          <w:rFonts w:ascii="Times New Roman" w:hAnsi="Times New Roman" w:cs="Times New Roman"/>
          <w:sz w:val="24"/>
          <w:szCs w:val="24"/>
        </w:rPr>
        <w:t xml:space="preserve">ств в атмосферный воздух, утвержденным постановлением Правительства Российской Федерации от 9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2055, или значения временно согласованных выбросов загрязняющего вещества в атмосферный воздух (грамм в секунду), установленных в соответствии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выдачи разрешений на временные выбросы, утвержденными 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828;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рекомендуется указывать фа</w:t>
      </w:r>
      <w:r>
        <w:rPr>
          <w:rFonts w:ascii="Times New Roman" w:hAnsi="Times New Roman" w:cs="Times New Roman"/>
          <w:sz w:val="24"/>
          <w:szCs w:val="24"/>
        </w:rPr>
        <w:t>ктические значения выбросов загрязняющих веществ в атмосферный воздух (грамм в секунду) по результатам лабораторных исследований или значения, полученные расчетным методом контроля;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9 рекомендуется указывать превышение (в раз) установленных предель</w:t>
      </w:r>
      <w:r>
        <w:rPr>
          <w:rFonts w:ascii="Times New Roman" w:hAnsi="Times New Roman" w:cs="Times New Roman"/>
          <w:sz w:val="24"/>
          <w:szCs w:val="24"/>
        </w:rPr>
        <w:t>но допустимых выбросов или временно согласованных выбросов загрязняющего вещества в атмосферный воздух, которое рассчитывается как отношение показателя графы 8 к показателю графы 7;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10 рекомендуется указывать дату отбора проб или дату проведения ко</w:t>
      </w:r>
      <w:r>
        <w:rPr>
          <w:rFonts w:ascii="Times New Roman" w:hAnsi="Times New Roman" w:cs="Times New Roman"/>
          <w:sz w:val="24"/>
          <w:szCs w:val="24"/>
        </w:rPr>
        <w:t>нтроля расчетным методом;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рекомендуется указывать общее количество случаев превышения предельно допустимых выбросов, временно согласованных выбросов в целом по объекту по всем источникам выбросов и выбрасываемым ими загрязняющим веществам. Графу</w:t>
      </w:r>
      <w:r>
        <w:rPr>
          <w:rFonts w:ascii="Times New Roman" w:hAnsi="Times New Roman" w:cs="Times New Roman"/>
          <w:sz w:val="24"/>
          <w:szCs w:val="24"/>
        </w:rPr>
        <w:t xml:space="preserve"> 11 рекомендуется заполнять один раз по итогам отчетного года;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12 в случае проведения контроля расчетным методом рекомендуется отметить, что объем выбросов определен расчетным методом с указанием использованной методики расчета выбросов загрязняющи</w:t>
      </w:r>
      <w:r>
        <w:rPr>
          <w:rFonts w:ascii="Times New Roman" w:hAnsi="Times New Roman" w:cs="Times New Roman"/>
          <w:sz w:val="24"/>
          <w:szCs w:val="24"/>
        </w:rPr>
        <w:t xml:space="preserve">х веществ в атмосферный воздух по каждому веществу, а также указать методику, согласно которой проводились измерения (расчеты). При необходимости, может быть указана дополнительная (справочная) информация по теме в произвольной форме. Например, могут быть </w:t>
      </w:r>
      <w:r>
        <w:rPr>
          <w:rFonts w:ascii="Times New Roman" w:hAnsi="Times New Roman" w:cs="Times New Roman"/>
          <w:sz w:val="24"/>
          <w:szCs w:val="24"/>
        </w:rPr>
        <w:t>указаны причины превышения установленных предельно допустимых выбросов или временно согласованных выбросов загрязняющего вещества в атмосферный воздух.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заполнении респондентом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"Перечень загрязняющих веществ, включенных в план-график проведения наблюдений за загрязнением атмосферного воздуха" &lt;2&gt;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Для объектов, включенных в пе</w:t>
      </w:r>
      <w:r>
        <w:rPr>
          <w:rFonts w:ascii="Times New Roman" w:hAnsi="Times New Roman" w:cs="Times New Roman"/>
          <w:sz w:val="24"/>
          <w:szCs w:val="24"/>
        </w:rPr>
        <w:t xml:space="preserve">речень, предусмотренный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Федерального закона от 4 мая 1999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96-ФЗ "Об охране атмосферного воздуха".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</w:t>
      </w:r>
      <w:r>
        <w:rPr>
          <w:rFonts w:ascii="Times New Roman" w:hAnsi="Times New Roman" w:cs="Times New Roman"/>
          <w:sz w:val="24"/>
          <w:szCs w:val="24"/>
        </w:rPr>
        <w:t>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2 рекомендуется указывать наименование загрязняющего вещества в соответствии с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"Для атмосферного воздуха" Перечня загрязняющих веществ.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заполне</w:t>
      </w:r>
      <w:r>
        <w:rPr>
          <w:rFonts w:ascii="Times New Roman" w:hAnsi="Times New Roman" w:cs="Times New Roman"/>
          <w:sz w:val="24"/>
          <w:szCs w:val="24"/>
        </w:rPr>
        <w:t xml:space="preserve">нии респондентом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"Результаты наблюдений за загрязнением атмосферного воздуха" &lt;3&gt;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Для объектов, включенных в перечень, предусмотренный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Федерального закона от 4 мая 1999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96-ФЗ "Об охране атмосферного воздуха".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</w:t>
      </w:r>
      <w:r>
        <w:rPr>
          <w:rFonts w:ascii="Times New Roman" w:hAnsi="Times New Roman" w:cs="Times New Roman"/>
          <w:sz w:val="24"/>
          <w:szCs w:val="24"/>
        </w:rPr>
        <w:t>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рекомендуется указывать номер места пункта наблюдения в соответствии с планом-графиком проведения наблюдений за загрязнением атмосферного воздуха, указанным в Программе производственного экологического контро</w:t>
      </w:r>
      <w:r>
        <w:rPr>
          <w:rFonts w:ascii="Times New Roman" w:hAnsi="Times New Roman" w:cs="Times New Roman"/>
          <w:sz w:val="24"/>
          <w:szCs w:val="24"/>
        </w:rPr>
        <w:t>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рекомендуется указывать адреса пунктов наблюдений, размещенных в пределах населенных пунктов. Для пунктов наблюдений, размещенных вне населенных пунктов, в графе 3 допускается ставить прочерк;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рекомендуется указывать координаты мест</w:t>
      </w:r>
      <w:r>
        <w:rPr>
          <w:rFonts w:ascii="Times New Roman" w:hAnsi="Times New Roman" w:cs="Times New Roman"/>
          <w:sz w:val="24"/>
          <w:szCs w:val="24"/>
        </w:rPr>
        <w:t xml:space="preserve">а нахождения пункта наблюдения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системе координат, используемой для ведения Единого государственного реестра недвижимости;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5 рекомендуется указывать наименование загрязняющего вещества в соответствии с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"Для атмосферного воздуха" Перечня загрязняющих веществ;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6 рекомендуется указывать количество месяцев (с указанием их названий), в которые проводились наблюдения;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рекомендуется указывать пе</w:t>
      </w:r>
      <w:r>
        <w:rPr>
          <w:rFonts w:ascii="Times New Roman" w:hAnsi="Times New Roman" w:cs="Times New Roman"/>
          <w:sz w:val="24"/>
          <w:szCs w:val="24"/>
        </w:rPr>
        <w:t>риодичность отбора проб атмосферного воздуха в соответствии с планом-графиком проведения наблюдений за загрязнением атмосферного воздуха, предусмотренным в Программе производственного экологического контроля, с указанием количества раз отбора проб в год, м</w:t>
      </w:r>
      <w:r>
        <w:rPr>
          <w:rFonts w:ascii="Times New Roman" w:hAnsi="Times New Roman" w:cs="Times New Roman"/>
          <w:sz w:val="24"/>
          <w:szCs w:val="24"/>
        </w:rPr>
        <w:t>есяц, сутки;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рекомендуется указывать количество случаев нарушений периодичности отбора проб за год с указанием дат таких нарушений;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9 рекомендуется указывать среднегодовую концентрацию загрязняющего вещества (мг/м3), которую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определять по формуле: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A79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7">
        <w:rPr>
          <w:rFonts w:ascii="Times New Roman" w:hAnsi="Times New Roman" w:cs="Times New Roman"/>
          <w:sz w:val="24"/>
          <w:szCs w:val="24"/>
        </w:rPr>
        <w:t xml:space="preserve"> </w:t>
      </w:r>
      <w:r w:rsidR="00390C47">
        <w:rPr>
          <w:rFonts w:ascii="Times New Roman" w:hAnsi="Times New Roman" w:cs="Times New Roman"/>
          <w:sz w:val="24"/>
          <w:szCs w:val="24"/>
        </w:rPr>
        <w:t>,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00000" w:rsidRDefault="008A79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7">
        <w:rPr>
          <w:rFonts w:ascii="Times New Roman" w:hAnsi="Times New Roman" w:cs="Times New Roman"/>
          <w:sz w:val="24"/>
          <w:szCs w:val="24"/>
        </w:rPr>
        <w:t xml:space="preserve"> </w:t>
      </w:r>
      <w:r w:rsidR="00390C47">
        <w:rPr>
          <w:rFonts w:ascii="Times New Roman" w:hAnsi="Times New Roman" w:cs="Times New Roman"/>
          <w:sz w:val="24"/>
          <w:szCs w:val="24"/>
        </w:rPr>
        <w:t xml:space="preserve"> (мг/м3) - среднегодовая концентрация загрязняющего вещества;</w:t>
      </w:r>
    </w:p>
    <w:p w:rsidR="00000000" w:rsidRDefault="008A79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7">
        <w:rPr>
          <w:rFonts w:ascii="Times New Roman" w:hAnsi="Times New Roman" w:cs="Times New Roman"/>
          <w:sz w:val="24"/>
          <w:szCs w:val="24"/>
        </w:rPr>
        <w:t xml:space="preserve"> </w:t>
      </w:r>
      <w:r w:rsidR="00390C47">
        <w:rPr>
          <w:rFonts w:ascii="Times New Roman" w:hAnsi="Times New Roman" w:cs="Times New Roman"/>
          <w:sz w:val="24"/>
          <w:szCs w:val="24"/>
        </w:rPr>
        <w:t xml:space="preserve"> (мг/м3) - разовая концентрация загрязняющего вещест</w:t>
      </w:r>
      <w:r w:rsidR="00390C47">
        <w:rPr>
          <w:rFonts w:ascii="Times New Roman" w:hAnsi="Times New Roman" w:cs="Times New Roman"/>
          <w:sz w:val="24"/>
          <w:szCs w:val="24"/>
        </w:rPr>
        <w:t>ва;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наблюдений за год;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10 рекомендуется указывать максимальную разовую концентрацию загрязняющего вещества (мг/м3), наблюдаемую в пункте наблюдения за год;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11 рекомендуется указывать максимальную разовую предельно допустимую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концентрацию загрязняющего вещества (далее -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(мг/м3);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12 рекомендуется указывать среднесуточную предельно допустимую концентрацию загрязняющего вещества (далее -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(мг/м3);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13 рекомендуется указывать процент случаев превышения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менее или равном 10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инструментального контроля. В случае отсутствия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загрязняющего вещества рекомендуется указывать процент случаев превышения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менее или равном 10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14 рекомендуется указывать процент случаев превыше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в размере более 10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инструментального контроля. В случае отсутствия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загрязняющего вещества рекомендуется указывать процен</w:t>
      </w:r>
      <w:r>
        <w:rPr>
          <w:rFonts w:ascii="Times New Roman" w:hAnsi="Times New Roman" w:cs="Times New Roman"/>
          <w:sz w:val="24"/>
          <w:szCs w:val="24"/>
        </w:rPr>
        <w:t xml:space="preserve">т случаев превышения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более 10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15 рекомендуется указывать используемые методы определения концентраций загрязняющих веществ в атмосферном воздухе, а также, 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бходимости, дополнительную (справочную) информацию по теме в произвольной форме. Например, могут быть указаны причины превышения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8A79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 заполнении респондентом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об утвержденных квотах выбросов, о соответствии выбросов на квотируемых объектах таким квотам, в случае, если объект включен в перечень квотируемых объ</w:t>
      </w:r>
      <w:r>
        <w:rPr>
          <w:rFonts w:ascii="Times New Roman" w:hAnsi="Times New Roman" w:cs="Times New Roman"/>
          <w:sz w:val="24"/>
          <w:szCs w:val="24"/>
        </w:rPr>
        <w:t xml:space="preserve">ектов в соответствии с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Федерального закона от 26 июля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 "О проведении эксперимента по квотированию выбросов загрязняющих веществ и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Федерации в части снижения загрязнения атмосферного воздуха" (далее -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195-ФЗ), и установления для такого объекта квот выбросов в соответствии с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и 3 рекомендуется указывать номер и наименование структурного под</w:t>
      </w:r>
      <w:r>
        <w:rPr>
          <w:rFonts w:ascii="Times New Roman" w:hAnsi="Times New Roman" w:cs="Times New Roman"/>
          <w:sz w:val="24"/>
          <w:szCs w:val="24"/>
        </w:rPr>
        <w:t>разделения квотируемого объекта (площадка, цех, другое);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и 5 рекомендуется указывать номера и наименования источников выбросов загрязняющих веществ с указанием параметров таких источников (высота, длина и ширина), при наличии устья источника выбр</w:t>
      </w:r>
      <w:r>
        <w:rPr>
          <w:rFonts w:ascii="Times New Roman" w:hAnsi="Times New Roman" w:cs="Times New Roman"/>
          <w:sz w:val="24"/>
          <w:szCs w:val="24"/>
        </w:rPr>
        <w:t>осов - вид и размеры (высота и диаметр), расположение источника, скорость и температуру выхода газовоздушной смеси;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6 рекомендуется указывать наименование приоритетного загрязняющего вещества, для которого установлена квота выбросов, в том числе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наименованием загрязняющего вещества, указанного 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"Для атмосферного воздуха" Перечня загрязняющих веществ;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и 8 рекомендуется указывать фа</w:t>
      </w:r>
      <w:r>
        <w:rPr>
          <w:rFonts w:ascii="Times New Roman" w:hAnsi="Times New Roman" w:cs="Times New Roman"/>
          <w:sz w:val="24"/>
          <w:szCs w:val="24"/>
        </w:rPr>
        <w:t>ктические значения выбросов загрязняющих веществ в атмосферный воздух по результатам лабораторных исследований или значения, полученные расчетным методом контроля;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9 и 10 рекомендуется указывать квоты выбросов, утвержденные в соответствии с Правила</w:t>
      </w:r>
      <w:r>
        <w:rPr>
          <w:rFonts w:ascii="Times New Roman" w:hAnsi="Times New Roman" w:cs="Times New Roman"/>
          <w:sz w:val="24"/>
          <w:szCs w:val="24"/>
        </w:rPr>
        <w:t xml:space="preserve">ми квотирования выбросов загрязняющих веществ (за исключением радиоактивных веществ) в атмосферный воздух, утвержденными приказом Минприроды России от 29 ноября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814 (зарегистрирован Минюстом России 24 декабря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56956) (ма</w:t>
      </w:r>
      <w:r>
        <w:rPr>
          <w:rFonts w:ascii="Times New Roman" w:hAnsi="Times New Roman" w:cs="Times New Roman"/>
          <w:sz w:val="24"/>
          <w:szCs w:val="24"/>
        </w:rPr>
        <w:t>ксимально разовые выбросы (грамм в секунду), валовые (годовые) выбросы (тонн/год));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11 и 12 рекомендуется указывать соответствие выбросов загрязняющих веществ на квотируемых объектах установленным квотам выбросов, в случае превышения рекомендуется </w:t>
      </w:r>
      <w:r>
        <w:rPr>
          <w:rFonts w:ascii="Times New Roman" w:hAnsi="Times New Roman" w:cs="Times New Roman"/>
          <w:sz w:val="24"/>
          <w:szCs w:val="24"/>
        </w:rPr>
        <w:t>указывать во сколько раз превышены квоты выбросов загрязняющих веществ.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заполнении респондентом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реализации планов мероприятий по достижению к</w:t>
      </w:r>
      <w:r>
        <w:rPr>
          <w:rFonts w:ascii="Times New Roman" w:hAnsi="Times New Roman" w:cs="Times New Roman"/>
          <w:sz w:val="24"/>
          <w:szCs w:val="24"/>
        </w:rPr>
        <w:t xml:space="preserve">вот выбросов, в случае, если объект включен в перечень квотируемых объектов в соответствии с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195-ФЗ, и установления для такого объекта квот выбро</w:t>
      </w:r>
      <w:r>
        <w:rPr>
          <w:rFonts w:ascii="Times New Roman" w:hAnsi="Times New Roman" w:cs="Times New Roman"/>
          <w:sz w:val="24"/>
          <w:szCs w:val="24"/>
        </w:rPr>
        <w:t xml:space="preserve">сов в соответствии с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195-ФЗ"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</w:t>
      </w:r>
      <w:r>
        <w:rPr>
          <w:rFonts w:ascii="Times New Roman" w:hAnsi="Times New Roman" w:cs="Times New Roman"/>
          <w:sz w:val="24"/>
          <w:szCs w:val="24"/>
        </w:rPr>
        <w:t>фе 2 рекомендуется указывать наименование мероприятий по достижению квот выбросов;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и 4 рекомендуется указывать номер и наименование квотируемого источника выбросов загрязняющих веществ и структурного подразделения квотируемого объекта (цеха, учас</w:t>
      </w:r>
      <w:r>
        <w:rPr>
          <w:rFonts w:ascii="Times New Roman" w:hAnsi="Times New Roman" w:cs="Times New Roman"/>
          <w:sz w:val="24"/>
          <w:szCs w:val="24"/>
        </w:rPr>
        <w:t>тка);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рекомендуется указывать срок начала и завершения мероприятия по достижению квот выбросов, этапов такого мероприятия согласно плану мероприятий по достижению квот выбросов, утвержденному юридическими лицами или индивидуальными предпринимател</w:t>
      </w:r>
      <w:r>
        <w:rPr>
          <w:rFonts w:ascii="Times New Roman" w:hAnsi="Times New Roman" w:cs="Times New Roman"/>
          <w:sz w:val="24"/>
          <w:szCs w:val="24"/>
        </w:rPr>
        <w:t>ями, осуществляющими хозяйственную и (или) иную деятельность на квотируемых объектах;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6 и 7 рекомендуется указывать данные о выбросах загрязняющих веществ (планируемые и фактические) до мероприятия и после его выполнения;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рекомендуется ук</w:t>
      </w:r>
      <w:r>
        <w:rPr>
          <w:rFonts w:ascii="Times New Roman" w:hAnsi="Times New Roman" w:cs="Times New Roman"/>
          <w:sz w:val="24"/>
          <w:szCs w:val="24"/>
        </w:rPr>
        <w:t>азывать организацию (юридическое лицо или индивидуального предпринимателя) и ответственное лицо, являющееся исполнителем мероприятия по достижению квот выбросов;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9 рекомендуется указывать сумму выделенных и освоенных средств (тыс. руб.) на выполнен</w:t>
      </w:r>
      <w:r>
        <w:rPr>
          <w:rFonts w:ascii="Times New Roman" w:hAnsi="Times New Roman" w:cs="Times New Roman"/>
          <w:sz w:val="24"/>
          <w:szCs w:val="24"/>
        </w:rPr>
        <w:t>ие мероприятия по достижению квот выбросов;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10 рекомендуется указывать информацию о результатах выполнения мероприятия по достижению квот выбросов, отдельных этапов мероприятия;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рекомендуется указывать, обеспечено ли достижение квот выбр</w:t>
      </w:r>
      <w:r>
        <w:rPr>
          <w:rFonts w:ascii="Times New Roman" w:hAnsi="Times New Roman" w:cs="Times New Roman"/>
          <w:sz w:val="24"/>
          <w:szCs w:val="24"/>
        </w:rPr>
        <w:t>осов в результате выполнения мероприятия.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 заполнении респондентом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результатах учета объема забора (изъятия) водных ресурсов из водных объекто</w:t>
      </w:r>
      <w:r>
        <w:rPr>
          <w:rFonts w:ascii="Times New Roman" w:hAnsi="Times New Roman" w:cs="Times New Roman"/>
          <w:sz w:val="24"/>
          <w:szCs w:val="24"/>
        </w:rPr>
        <w:t>в и объема сброса сточных, в том числе дренажных, вод, их качества"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респондент</w:t>
      </w:r>
      <w:r>
        <w:rPr>
          <w:rFonts w:ascii="Times New Roman" w:hAnsi="Times New Roman" w:cs="Times New Roman"/>
          <w:sz w:val="24"/>
          <w:szCs w:val="24"/>
        </w:rPr>
        <w:t>ом в случае, если Программой производственного экологического контроля предусмотрено проведение мероприятий по учету объема забора (изъятия) водных ресурсов из водных объектов и объема сброса сточных, в том числе дренажных, вод, их качества;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</w:t>
      </w:r>
      <w:r>
        <w:rPr>
          <w:rFonts w:ascii="Times New Roman" w:hAnsi="Times New Roman" w:cs="Times New Roman"/>
          <w:sz w:val="24"/>
          <w:szCs w:val="24"/>
        </w:rPr>
        <w:t xml:space="preserve">мендуется указывать реквизиты письма (номер (при наличии) и дата), которым направлены сведения, полученные в результате учета забора (изъятия) водных ресурсов из водных объектов и сброса сточных, в том числе дренажных, вод, их качества, в соответствии с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</w:t>
      </w:r>
      <w:r>
        <w:rPr>
          <w:rFonts w:ascii="Times New Roman" w:hAnsi="Times New Roman" w:cs="Times New Roman"/>
          <w:sz w:val="24"/>
          <w:szCs w:val="24"/>
        </w:rPr>
        <w:t xml:space="preserve">числе дренажных, вод, их качества, утвержденного приказом Минприроды России от 9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903 (зарегистрирован Минюстом России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61582);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рекомендуется указывать территориальный орган Росводресурсов, в к</w:t>
      </w:r>
      <w:r>
        <w:rPr>
          <w:rFonts w:ascii="Times New Roman" w:hAnsi="Times New Roman" w:cs="Times New Roman"/>
          <w:sz w:val="24"/>
          <w:szCs w:val="24"/>
        </w:rPr>
        <w:t>оторый направлены результаты учета забора (изъятия) водных ресурсов и сброса сточных, в том числе дренажных, вод, их качества;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графа 3 предполагается к заполнению респондентом в случае использования одного и того же водного объекта для забора воды и для сб</w:t>
      </w:r>
      <w:r>
        <w:rPr>
          <w:rFonts w:ascii="Times New Roman" w:hAnsi="Times New Roman" w:cs="Times New Roman"/>
          <w:sz w:val="24"/>
          <w:szCs w:val="24"/>
        </w:rPr>
        <w:t>роса сточных вод;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3 рекомендуется указывать количество загрязняющих веществ, содержащихся в забранной (изъятой) воде из водного объекта (по каждому контролируемому загрязняющему веществу) (тонн/год).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 заполнении респондентом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результатах наблюдения за водными объектами (их морфометрическими особенностями) и их водоохранными зонами, а также о результатах учета качества поверхностных вод в </w:t>
      </w:r>
      <w:r>
        <w:rPr>
          <w:rFonts w:ascii="Times New Roman" w:hAnsi="Times New Roman" w:cs="Times New Roman"/>
          <w:sz w:val="24"/>
          <w:szCs w:val="24"/>
        </w:rPr>
        <w:t>местах сброса сточных, в том числе дренажных, вод, выше и ниже мест сброса (в фоновом и контрольном створах)"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респондентом в случае, если Программой производственного экологического контроля предусмотрено ведение регулярных наблюдений за водными объектами (их морфометрическими особенностями) и их водоохранными зонами, а также провед</w:t>
      </w:r>
      <w:r>
        <w:rPr>
          <w:rFonts w:ascii="Times New Roman" w:hAnsi="Times New Roman" w:cs="Times New Roman"/>
          <w:sz w:val="24"/>
          <w:szCs w:val="24"/>
        </w:rPr>
        <w:t>ение измерений качества сточных и (или) дренажных вод;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1 допускается не заполнять (ставить прочерк);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графу 2 допускается не заполнять (ставить прочерк);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рекомендуется указывать реквизиты письма (номер (при наличии) и дата), которым направле</w:t>
      </w:r>
      <w:r>
        <w:rPr>
          <w:rFonts w:ascii="Times New Roman" w:hAnsi="Times New Roman" w:cs="Times New Roman"/>
          <w:sz w:val="24"/>
          <w:szCs w:val="24"/>
        </w:rPr>
        <w:t xml:space="preserve">ны сведения о результатах наблюдения за водными объектами (их морфометрическими особенностями) и их водоохранными зонами, в соответствии с приказом МПР России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6 февраля 2008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г. N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водопользователями" (зарегистрирован </w:t>
      </w:r>
      <w:r>
        <w:rPr>
          <w:rFonts w:ascii="Times New Roman" w:hAnsi="Times New Roman" w:cs="Times New Roman"/>
          <w:sz w:val="24"/>
          <w:szCs w:val="24"/>
        </w:rPr>
        <w:t xml:space="preserve">Минюстом России 23 апреля 2008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11588), с изменениями, внесенными приказами Минприроды России от 13 апреля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105 (зарегистрирован Минюстом России 28 мая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24346), от 30 марта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153 (зарегистриро</w:t>
      </w:r>
      <w:r>
        <w:rPr>
          <w:rFonts w:ascii="Times New Roman" w:hAnsi="Times New Roman" w:cs="Times New Roman"/>
          <w:sz w:val="24"/>
          <w:szCs w:val="24"/>
        </w:rPr>
        <w:t xml:space="preserve">ван Минюстом России 17 апреля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36911) (далее - Приказ МПР России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рекомендуется указывать территориальный орган Росводресурсов, в который направлены сведения о результатах наблюдения за водными объектами (их морфом</w:t>
      </w:r>
      <w:r>
        <w:rPr>
          <w:rFonts w:ascii="Times New Roman" w:hAnsi="Times New Roman" w:cs="Times New Roman"/>
          <w:sz w:val="24"/>
          <w:szCs w:val="24"/>
        </w:rPr>
        <w:t xml:space="preserve">етрическими особенностями) и их водоохранными зонами, в соответствии с Приказом МПР России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30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 заполнении респондентом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"Результаты проведения проверок работы очистных сооружений, включая результаты технологического контроля эффективности работы очистных сооружений на всех этапах и стадиях очистки сточных вод и обработки оса</w:t>
      </w:r>
      <w:r>
        <w:rPr>
          <w:rFonts w:ascii="Times New Roman" w:hAnsi="Times New Roman" w:cs="Times New Roman"/>
          <w:sz w:val="24"/>
          <w:szCs w:val="24"/>
        </w:rPr>
        <w:t>дков"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предполагается к заполнению респондентом в случае, если Программой производственного экологического </w:t>
      </w:r>
      <w:r>
        <w:rPr>
          <w:rFonts w:ascii="Times New Roman" w:hAnsi="Times New Roman" w:cs="Times New Roman"/>
          <w:sz w:val="24"/>
          <w:szCs w:val="24"/>
        </w:rPr>
        <w:t>контроля предусмотрено проведение проверок работы очистных сооружений;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рекомендуется указывать тип очистного сооружения, которое осуществляет очистку сточных, в том числе дренажных, вод. Тип очи</w:t>
      </w:r>
      <w:r>
        <w:rPr>
          <w:rFonts w:ascii="Times New Roman" w:hAnsi="Times New Roman" w:cs="Times New Roman"/>
          <w:sz w:val="24"/>
          <w:szCs w:val="24"/>
        </w:rPr>
        <w:t>стного сооружения рекомендуется указывать по последней стадии очистки сточных, в том числе дренажных, вод;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рекомендуется указывать год ввода в эксплуатацию очистного сооружения, указанного в графе 2;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4 рекомендуется указывать сведения о с</w:t>
      </w:r>
      <w:r>
        <w:rPr>
          <w:rFonts w:ascii="Times New Roman" w:hAnsi="Times New Roman" w:cs="Times New Roman"/>
          <w:sz w:val="24"/>
          <w:szCs w:val="24"/>
        </w:rPr>
        <w:t>тадиях очистки сточных, в том числе дренажных, вод (механическая очистка, биологическая очистка, физико-химическая очистка и др.), с указанием сооружений очистки сточных, в том числе дренажных, вод, относящихся к каждой стадии;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рекомендуется указ</w:t>
      </w:r>
      <w:r>
        <w:rPr>
          <w:rFonts w:ascii="Times New Roman" w:hAnsi="Times New Roman" w:cs="Times New Roman"/>
          <w:sz w:val="24"/>
          <w:szCs w:val="24"/>
        </w:rPr>
        <w:t>ывать проектный объем сброса сточных, в том числе дренажных, вод, в сутки и в год (тыс. м3/сут, тыс. м3/квартал (при наличии в проектной документации), тыс. м3/год);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6 рекомендуется указывать допустимый объем сброса сточных, в том числе дренажных, </w:t>
      </w:r>
      <w:r>
        <w:rPr>
          <w:rFonts w:ascii="Times New Roman" w:hAnsi="Times New Roman" w:cs="Times New Roman"/>
          <w:sz w:val="24"/>
          <w:szCs w:val="24"/>
        </w:rPr>
        <w:t>вод, в сутки и в год, в соответствии с разрешительным документом на право пользования водным объектом (тыс. м3/сут (при наличии в разрешительном документе), тыс. м3/квартал (при наличии в разрешительном документе), тыс. м3/год);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рекомендуется ука</w:t>
      </w:r>
      <w:r>
        <w:rPr>
          <w:rFonts w:ascii="Times New Roman" w:hAnsi="Times New Roman" w:cs="Times New Roman"/>
          <w:sz w:val="24"/>
          <w:szCs w:val="24"/>
        </w:rPr>
        <w:t>зывать фактический объем сброса сточных, в том числе дренажных, вод, за часть календарного года проверки (среднесуточный (при наличии в разрешительном документе, тыс. м3/сут)), поквартальный (при наличии в разрешительном документе, тыс. м3/квартал) и за го</w:t>
      </w:r>
      <w:r>
        <w:rPr>
          <w:rFonts w:ascii="Times New Roman" w:hAnsi="Times New Roman" w:cs="Times New Roman"/>
          <w:sz w:val="24"/>
          <w:szCs w:val="24"/>
        </w:rPr>
        <w:t>д, предшествующий календарному году проверки работы очистного сооружения (тыс. м3/год);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8 рекомендуется указывать наименование загрязняющего вещества или микроорганизма в соответствии с разрешением на сбросы веществ и микроорганизмов в водные объек</w:t>
      </w:r>
      <w:r>
        <w:rPr>
          <w:rFonts w:ascii="Times New Roman" w:hAnsi="Times New Roman" w:cs="Times New Roman"/>
          <w:sz w:val="24"/>
          <w:szCs w:val="24"/>
        </w:rPr>
        <w:t>ты;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9 рекомендуется указывать дату контроля (дату отбора проб) из протокола исследований (испытаний) и измерений;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10 рекомендуется указывать проектное содержание загрязняющего вещества на выпуске сточных, в том числе дренажных, вод (мг/дм3)</w:t>
      </w:r>
      <w:r>
        <w:rPr>
          <w:rFonts w:ascii="Times New Roman" w:hAnsi="Times New Roman" w:cs="Times New Roman"/>
          <w:sz w:val="24"/>
          <w:szCs w:val="24"/>
        </w:rPr>
        <w:t>. В случае если проектом строительства (реконструкции) очистных сооружений не предусмотрена очистка по каким-либо загрязняющим веществам, в графе 10 рекомендуется ставить прочерк;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рекомендуется указывать допустимое содержание вещества на выпуске</w:t>
      </w:r>
      <w:r>
        <w:rPr>
          <w:rFonts w:ascii="Times New Roman" w:hAnsi="Times New Roman" w:cs="Times New Roman"/>
          <w:sz w:val="24"/>
          <w:szCs w:val="24"/>
        </w:rPr>
        <w:t xml:space="preserve"> сточных, в том числе дренажных, вод (мг/дм3) в соответствии с разрешением на сбросы веществ и микроорганизмов в водные объекты;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12 рекомендуется указывать фактическое содержание загрязняющего вещества на выпуске сточных, в том числе дренажных, вод</w:t>
      </w:r>
      <w:r>
        <w:rPr>
          <w:rFonts w:ascii="Times New Roman" w:hAnsi="Times New Roman" w:cs="Times New Roman"/>
          <w:sz w:val="24"/>
          <w:szCs w:val="24"/>
        </w:rPr>
        <w:t xml:space="preserve"> (мг/дм3) после очистки на очистном сооружении по результатам лабораторных исследований, в соответствии с протоколом исследований (испытаний) и измерений;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13 рекомендуется указывать проектное содержание микроорганизмов на выпуске сточных, в том чис</w:t>
      </w:r>
      <w:r>
        <w:rPr>
          <w:rFonts w:ascii="Times New Roman" w:hAnsi="Times New Roman" w:cs="Times New Roman"/>
          <w:sz w:val="24"/>
          <w:szCs w:val="24"/>
        </w:rPr>
        <w:t>ле дренажных, вод. В случае если проектом строительства (реконструкции) очистных сооружений не предусмотрена очистка (обеззараживание) по каким-либо микроорганизмам, в графе 13 рекомендуется ставить прочерк;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14 рекомендуется указывать допустимое со</w:t>
      </w:r>
      <w:r>
        <w:rPr>
          <w:rFonts w:ascii="Times New Roman" w:hAnsi="Times New Roman" w:cs="Times New Roman"/>
          <w:sz w:val="24"/>
          <w:szCs w:val="24"/>
        </w:rPr>
        <w:t>держание микроорганизмов в сбрасываемых сточных, в том числе дренажных, водах в соответствии с разрешением на сбросы веществ и микроорганизмов в водные объекты;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15 рекомендуется указывать фактическое содержание микроорганизмов в сбрасываемых сточны</w:t>
      </w:r>
      <w:r>
        <w:rPr>
          <w:rFonts w:ascii="Times New Roman" w:hAnsi="Times New Roman" w:cs="Times New Roman"/>
          <w:sz w:val="24"/>
          <w:szCs w:val="24"/>
        </w:rPr>
        <w:t>х, в том числе дренажных, водах после очистки, по результатам лабораторных исследований, в соответствии с протоколом исследований (испытаний) и измерений;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16 рекомендуется указывать проектное значение эффективности очистки сточных, в том числе дрен</w:t>
      </w:r>
      <w:r>
        <w:rPr>
          <w:rFonts w:ascii="Times New Roman" w:hAnsi="Times New Roman" w:cs="Times New Roman"/>
          <w:sz w:val="24"/>
          <w:szCs w:val="24"/>
        </w:rPr>
        <w:t>ажных, вод на очистном сооружении;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17 рекомендуется указывать фактическое значение эффективности очистки сточных, в том числе дренажных, вод на очистном сооружении.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значение эффективности очистки сточных, в том числе дренажных, вод на о</w:t>
      </w:r>
      <w:r>
        <w:rPr>
          <w:rFonts w:ascii="Times New Roman" w:hAnsi="Times New Roman" w:cs="Times New Roman"/>
          <w:sz w:val="24"/>
          <w:szCs w:val="24"/>
        </w:rPr>
        <w:t>чистных сооружениях рекомендуется определять по формуле: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A79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7825" cy="381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7">
        <w:rPr>
          <w:rFonts w:ascii="Times New Roman" w:hAnsi="Times New Roman" w:cs="Times New Roman"/>
          <w:sz w:val="24"/>
          <w:szCs w:val="24"/>
        </w:rPr>
        <w:t xml:space="preserve"> </w:t>
      </w:r>
      <w:r w:rsidR="00390C47">
        <w:rPr>
          <w:rFonts w:ascii="Times New Roman" w:hAnsi="Times New Roman" w:cs="Times New Roman"/>
          <w:sz w:val="24"/>
          <w:szCs w:val="24"/>
        </w:rPr>
        <w:t>,</w:t>
      </w:r>
    </w:p>
    <w:p w:rsidR="00000000" w:rsidRDefault="00390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 - эффективность работы очистных сооружений (%);</w:t>
      </w:r>
    </w:p>
    <w:p w:rsidR="00000000" w:rsidRDefault="008A79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80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7">
        <w:rPr>
          <w:rFonts w:ascii="Times New Roman" w:hAnsi="Times New Roman" w:cs="Times New Roman"/>
          <w:sz w:val="24"/>
          <w:szCs w:val="24"/>
        </w:rPr>
        <w:t xml:space="preserve"> </w:t>
      </w:r>
      <w:r w:rsidR="00390C47">
        <w:rPr>
          <w:rFonts w:ascii="Times New Roman" w:hAnsi="Times New Roman" w:cs="Times New Roman"/>
          <w:sz w:val="24"/>
          <w:szCs w:val="24"/>
        </w:rPr>
        <w:t xml:space="preserve"> - концентрация загрязняющего вещества (мг/дм3) или содержание мик</w:t>
      </w:r>
      <w:r w:rsidR="00390C47">
        <w:rPr>
          <w:rFonts w:ascii="Times New Roman" w:hAnsi="Times New Roman" w:cs="Times New Roman"/>
          <w:sz w:val="24"/>
          <w:szCs w:val="24"/>
        </w:rPr>
        <w:t>роорганизмов в объеме сточных, в том числе дренажных, вод до очистки;</w:t>
      </w:r>
    </w:p>
    <w:p w:rsidR="00000000" w:rsidRDefault="008A796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80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C47">
        <w:rPr>
          <w:rFonts w:ascii="Times New Roman" w:hAnsi="Times New Roman" w:cs="Times New Roman"/>
          <w:sz w:val="24"/>
          <w:szCs w:val="24"/>
        </w:rPr>
        <w:t xml:space="preserve"> </w:t>
      </w:r>
      <w:r w:rsidR="00390C47">
        <w:rPr>
          <w:rFonts w:ascii="Times New Roman" w:hAnsi="Times New Roman" w:cs="Times New Roman"/>
          <w:sz w:val="24"/>
          <w:szCs w:val="24"/>
        </w:rPr>
        <w:t xml:space="preserve"> - концентрация загрязняющего вещества (мг/дм3) или содержание микроорганизмов в объеме сточных, в том числе дренажных, вод после очистки.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</w:t>
      </w:r>
      <w:r>
        <w:rPr>
          <w:rFonts w:ascii="Times New Roman" w:hAnsi="Times New Roman" w:cs="Times New Roman"/>
          <w:sz w:val="24"/>
          <w:szCs w:val="24"/>
        </w:rPr>
        <w:t>ли проектом строительства (реконструкции) очистных сооружений не предусмотрена очистка по каким-либо загрязняющим веществам и (или) микроорганизмам, в графе 16 рекомендуется ставить прочерк, в графе 17 - указывать значение, определенное по формуле, приведе</w:t>
      </w:r>
      <w:r>
        <w:rPr>
          <w:rFonts w:ascii="Times New Roman" w:hAnsi="Times New Roman" w:cs="Times New Roman"/>
          <w:sz w:val="24"/>
          <w:szCs w:val="24"/>
        </w:rPr>
        <w:t>нной в настоящем пункте Методических рекомендаций.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таблицу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"Результаты проведения проверок работы очистных сооружений, включая результаты технологического контроля эфф</w:t>
      </w:r>
      <w:r>
        <w:rPr>
          <w:rFonts w:ascii="Times New Roman" w:hAnsi="Times New Roman" w:cs="Times New Roman"/>
          <w:sz w:val="24"/>
          <w:szCs w:val="24"/>
        </w:rPr>
        <w:t>ективности работы очистных сооружений на всех этапах и стадиях очистки сточных вод и обработки осадков" формы Отчета рекомендуется включать информацию об очистных сооружениях, после которых сточные, в том числе дренажные, воды сбрасываются в водный объект.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При заполнении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результатах мониторинга состояния и загрязнения окружающей среды на территории объекта размещения отходов и в пределах его воздей</w:t>
      </w:r>
      <w:r>
        <w:rPr>
          <w:rFonts w:ascii="Times New Roman" w:hAnsi="Times New Roman" w:cs="Times New Roman"/>
          <w:sz w:val="24"/>
          <w:szCs w:val="24"/>
        </w:rPr>
        <w:t>ствия на окружающую среду"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 рекомендуется указывать реквизиты письма (номер (при наличии) и дата), которым направлен отчет о результатах мониторинга состояния и загрязнения окружающей сред</w:t>
      </w:r>
      <w:r>
        <w:rPr>
          <w:rFonts w:ascii="Times New Roman" w:hAnsi="Times New Roman" w:cs="Times New Roman"/>
          <w:sz w:val="24"/>
          <w:szCs w:val="24"/>
        </w:rPr>
        <w:t xml:space="preserve">ы на территории объекта размещения отходов и в пределах его воздействия на окружающую среду (далее - отчет о результатах мониторинга) в соответствии с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соб</w:t>
      </w:r>
      <w:r>
        <w:rPr>
          <w:rFonts w:ascii="Times New Roman" w:hAnsi="Times New Roman" w:cs="Times New Roman"/>
          <w:sz w:val="24"/>
          <w:szCs w:val="24"/>
        </w:rPr>
        <w:t>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на окружающую среду, утвержденным приказом Минприроды России от 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1030 (зарегистрирован Минюстом России 25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61832) (далее - Порядок мониторинга);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рекомендуется указывать наименование территориа</w:t>
      </w:r>
      <w:r>
        <w:rPr>
          <w:rFonts w:ascii="Times New Roman" w:hAnsi="Times New Roman" w:cs="Times New Roman"/>
          <w:sz w:val="24"/>
          <w:szCs w:val="24"/>
        </w:rPr>
        <w:t xml:space="preserve">льного органа Росприроднадзора, в который был направлен отчет о результатах мониторинга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 заполнении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об образовании, утилизации, обезвреживании, размещении отходов производства и потребления за отчетный год 20__ год"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</w:t>
      </w:r>
      <w:r>
        <w:rPr>
          <w:rFonts w:ascii="Times New Roman" w:hAnsi="Times New Roman" w:cs="Times New Roman"/>
          <w:sz w:val="24"/>
          <w:szCs w:val="24"/>
        </w:rPr>
        <w:t>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2 рекомендуется указывать наименования видов отходов, подлежащих учету в соответствии с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в области обра</w:t>
      </w:r>
      <w:r>
        <w:rPr>
          <w:rFonts w:ascii="Times New Roman" w:hAnsi="Times New Roman" w:cs="Times New Roman"/>
          <w:sz w:val="24"/>
          <w:szCs w:val="24"/>
        </w:rPr>
        <w:t xml:space="preserve">щения с отходами, утвержденным приказом Минприроды России от 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1028 (зарегистрирован Минюстом России 24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61782) (далее - Порядок учета отходов);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рекомендуется указывать код вида отхода, указанно</w:t>
      </w:r>
      <w:r>
        <w:rPr>
          <w:rFonts w:ascii="Times New Roman" w:hAnsi="Times New Roman" w:cs="Times New Roman"/>
          <w:sz w:val="24"/>
          <w:szCs w:val="24"/>
        </w:rPr>
        <w:t xml:space="preserve">го в графе 2, в соответствии с Федеральным классификационным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каталогом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отходов, утвержденным приказом Росприроднадзора от 22 мая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242 (зарегистрирован Минюстом Росси</w:t>
      </w:r>
      <w:r>
        <w:rPr>
          <w:rFonts w:ascii="Times New Roman" w:hAnsi="Times New Roman" w:cs="Times New Roman"/>
          <w:sz w:val="24"/>
          <w:szCs w:val="24"/>
        </w:rPr>
        <w:t xml:space="preserve">и 8 июня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47008) (далее - ФККО), при наличии на момент отражения сведений в учете;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4 рекомендуется указывать класс опасности отхода, в случае, если он установлен для соответствующего вида отхода (не указывается до момента </w:t>
      </w:r>
      <w:r>
        <w:rPr>
          <w:rFonts w:ascii="Times New Roman" w:hAnsi="Times New Roman" w:cs="Times New Roman"/>
          <w:sz w:val="24"/>
          <w:szCs w:val="24"/>
        </w:rPr>
        <w:t xml:space="preserve">завершения процедуры подтверждения отнесения отхода к конкретному классу опасности в соответствии с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подтверждения отнесения отходов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к конкрет</w:t>
      </w:r>
      <w:r>
        <w:rPr>
          <w:rFonts w:ascii="Times New Roman" w:hAnsi="Times New Roman" w:cs="Times New Roman"/>
          <w:sz w:val="24"/>
          <w:szCs w:val="24"/>
        </w:rPr>
        <w:t xml:space="preserve">ному классу опасности, утвержденным приказом Минприроды России от 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1027 (зарегистрирован Минюстом России 25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61833) (далее - Порядок подтверждения класса опасности);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5 и 6 рекомендуется указыват</w:t>
      </w:r>
      <w:r>
        <w:rPr>
          <w:rFonts w:ascii="Times New Roman" w:hAnsi="Times New Roman" w:cs="Times New Roman"/>
          <w:sz w:val="24"/>
          <w:szCs w:val="24"/>
        </w:rPr>
        <w:t>ь количество отходов (в тоннах) на начало отчетного периода, накопленных в соответствующих местах накопления на отчетную дату или находящихся в объектах хранения отходов;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7 - 17 рекомендуется указывать количество отходов в тоннах, образованных, по</w:t>
      </w:r>
      <w:r>
        <w:rPr>
          <w:rFonts w:ascii="Times New Roman" w:hAnsi="Times New Roman" w:cs="Times New Roman"/>
          <w:sz w:val="24"/>
          <w:szCs w:val="24"/>
        </w:rPr>
        <w:t xml:space="preserve">лученных от других индивидуальных предпринимателей и юридических лиц, утилизированных, обезвреженных, переданных иным индивидуальным предпринимателям или юридическим лицам, размещенных на объектах размещения отходов в соответствии с данными учета отходов, </w:t>
      </w:r>
      <w:r>
        <w:rPr>
          <w:rFonts w:ascii="Times New Roman" w:hAnsi="Times New Roman" w:cs="Times New Roman"/>
          <w:sz w:val="24"/>
          <w:szCs w:val="24"/>
        </w:rPr>
        <w:t xml:space="preserve">проводимом в соответствии с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отходов;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18 - 21 рекомендуется раскрывать данные о размещении (хранении и захоронении) отходов на объектах,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лица, представляющего отчетность (на собственных объектах размещения отходов), или объектах, эксплуатацию которых осуществляют иные лица (на сторонних объектах размещения отходов);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графах 22 - 23 рекомендуется указывать данные о количестве </w:t>
      </w:r>
      <w:r>
        <w:rPr>
          <w:rFonts w:ascii="Times New Roman" w:hAnsi="Times New Roman" w:cs="Times New Roman"/>
          <w:sz w:val="24"/>
          <w:szCs w:val="24"/>
        </w:rPr>
        <w:t xml:space="preserve">отходов по данным учета отходов в соответствии с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отходов на конец отчетного периода.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 заполнении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 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юридических лицах и индивидуальных предпринимателях, от которых получены и (или) которым переданы отходы" формы Отчета рекомендуется обратить внимание на следующее: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указывать данные в соответствии с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отходов в соответствии с договорами, предметом которых является получение или передача отходов, вид и класс опасности которых определен в соответствии с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подтверждения класса опасности, том числе: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графе 1 рекомендуется указывать номер по порядку;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рекомендуется указывать наименования видов отходов, под</w:t>
      </w:r>
      <w:r>
        <w:rPr>
          <w:rFonts w:ascii="Times New Roman" w:hAnsi="Times New Roman" w:cs="Times New Roman"/>
          <w:sz w:val="24"/>
          <w:szCs w:val="24"/>
        </w:rPr>
        <w:t xml:space="preserve">лежащих учету в соответствии с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отходов, полученных от иных юридических лиц и индивидуальных предпринимателей или переданных иным юридическим лицам и индивидуа</w:t>
      </w:r>
      <w:r>
        <w:rPr>
          <w:rFonts w:ascii="Times New Roman" w:hAnsi="Times New Roman" w:cs="Times New Roman"/>
          <w:sz w:val="24"/>
          <w:szCs w:val="24"/>
        </w:rPr>
        <w:t>льным предпринимателям (далее - лицо, лица);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3 рекомендуется указывать код вида отхода, указанного в графе 2, в соответствии с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ФККО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4 рекомендуется указывать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наименование, адрес места нахождения или адрес места жительства, ИНН лиц, от которых получены отходы, указанные в графе 2;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5 рекомендуется указывать количество полученных отходов от лиц, указанных в графе 4;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6 рекомендуется указывать цель </w:t>
      </w:r>
      <w:r>
        <w:rPr>
          <w:rFonts w:ascii="Times New Roman" w:hAnsi="Times New Roman" w:cs="Times New Roman"/>
          <w:sz w:val="24"/>
          <w:szCs w:val="24"/>
        </w:rPr>
        <w:t>приема отходов от лиц, указанных в графе 4;</w:t>
      </w:r>
    </w:p>
    <w:p w:rsidR="00000000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7 рекомендуется указывать наименование, адрес места нахождения или адрес места жительства, ИНН лица, которому переданы отходы, указанные в графе 2 (информация отражается в случае, когда имел место факт пе</w:t>
      </w:r>
      <w:r>
        <w:rPr>
          <w:rFonts w:ascii="Times New Roman" w:hAnsi="Times New Roman" w:cs="Times New Roman"/>
          <w:sz w:val="24"/>
          <w:szCs w:val="24"/>
        </w:rPr>
        <w:t>редачи отходов);</w:t>
      </w:r>
    </w:p>
    <w:p w:rsidR="00390C47" w:rsidRDefault="00390C4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графах 8 - 13 рекомендуется указывать количество отходов, переданных иным лицам, в графах, соответствующих целям передачи (для обработки, утилизации, обезвреживания, размещения) (информация отражается в случае отражения информации в граф</w:t>
      </w:r>
      <w:r>
        <w:rPr>
          <w:rFonts w:ascii="Times New Roman" w:hAnsi="Times New Roman" w:cs="Times New Roman"/>
          <w:sz w:val="24"/>
          <w:szCs w:val="24"/>
        </w:rPr>
        <w:t xml:space="preserve">е 7 данной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таблицы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sectPr w:rsidR="00390C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63"/>
    <w:rsid w:val="00390C47"/>
    <w:rsid w:val="008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F3446A-2004-4B8F-9A95-24C1038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77676#l43" TargetMode="External"/><Relationship Id="rId18" Type="http://schemas.openxmlformats.org/officeDocument/2006/relationships/hyperlink" Target="https://normativ.kontur.ru/document?moduleid=1&amp;documentid=377676#l45" TargetMode="External"/><Relationship Id="rId26" Type="http://schemas.openxmlformats.org/officeDocument/2006/relationships/hyperlink" Target="https://normativ.kontur.ru/document?moduleid=1&amp;documentid=377676#l68" TargetMode="External"/><Relationship Id="rId39" Type="http://schemas.openxmlformats.org/officeDocument/2006/relationships/image" Target="media/image4.gif"/><Relationship Id="rId21" Type="http://schemas.openxmlformats.org/officeDocument/2006/relationships/hyperlink" Target="https://normativ.kontur.ru/document?moduleid=1&amp;documentid=377676#l47" TargetMode="External"/><Relationship Id="rId34" Type="http://schemas.openxmlformats.org/officeDocument/2006/relationships/hyperlink" Target="https://normativ.kontur.ru/document?moduleid=1&amp;documentid=400412#l524" TargetMode="External"/><Relationship Id="rId42" Type="http://schemas.openxmlformats.org/officeDocument/2006/relationships/image" Target="media/image7.gif"/><Relationship Id="rId47" Type="http://schemas.openxmlformats.org/officeDocument/2006/relationships/hyperlink" Target="https://normativ.kontur.ru/document?moduleid=1&amp;documentid=377676#l89" TargetMode="External"/><Relationship Id="rId50" Type="http://schemas.openxmlformats.org/officeDocument/2006/relationships/hyperlink" Target="https://normativ.kontur.ru/document?moduleid=1&amp;documentid=377676#l69" TargetMode="External"/><Relationship Id="rId55" Type="http://schemas.openxmlformats.org/officeDocument/2006/relationships/hyperlink" Target="https://normativ.kontur.ru/document?moduleid=1&amp;documentid=203652#l0" TargetMode="External"/><Relationship Id="rId63" Type="http://schemas.openxmlformats.org/officeDocument/2006/relationships/hyperlink" Target="https://normativ.kontur.ru/document?moduleid=1&amp;documentid=377676#l78" TargetMode="External"/><Relationship Id="rId68" Type="http://schemas.openxmlformats.org/officeDocument/2006/relationships/hyperlink" Target="https://normativ.kontur.ru/document?moduleid=1&amp;documentid=429132#l6" TargetMode="External"/><Relationship Id="rId76" Type="http://schemas.openxmlformats.org/officeDocument/2006/relationships/hyperlink" Target="https://normativ.kontur.ru/document?moduleid=1&amp;documentid=429132#l6" TargetMode="External"/><Relationship Id="rId7" Type="http://schemas.openxmlformats.org/officeDocument/2006/relationships/hyperlink" Target="https://normativ.kontur.ru/document?moduleid=1&amp;documentid=377676#l101" TargetMode="External"/><Relationship Id="rId71" Type="http://schemas.openxmlformats.org/officeDocument/2006/relationships/hyperlink" Target="https://normativ.kontur.ru/document?moduleid=1&amp;documentid=379391#l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2388#l882" TargetMode="External"/><Relationship Id="rId29" Type="http://schemas.openxmlformats.org/officeDocument/2006/relationships/hyperlink" Target="https://normativ.kontur.ru/document?moduleid=1&amp;documentid=393042#l1" TargetMode="External"/><Relationship Id="rId11" Type="http://schemas.openxmlformats.org/officeDocument/2006/relationships/hyperlink" Target="https://normativ.kontur.ru/document?moduleid=1&amp;documentid=377676#l43" TargetMode="External"/><Relationship Id="rId24" Type="http://schemas.openxmlformats.org/officeDocument/2006/relationships/hyperlink" Target="https://normativ.kontur.ru/document?moduleid=1&amp;documentid=371561#l16" TargetMode="External"/><Relationship Id="rId32" Type="http://schemas.openxmlformats.org/officeDocument/2006/relationships/hyperlink" Target="https://normativ.kontur.ru/document?moduleid=1&amp;documentid=371561#l16" TargetMode="External"/><Relationship Id="rId37" Type="http://schemas.openxmlformats.org/officeDocument/2006/relationships/image" Target="media/image2.gif"/><Relationship Id="rId40" Type="http://schemas.openxmlformats.org/officeDocument/2006/relationships/image" Target="media/image5.gif"/><Relationship Id="rId45" Type="http://schemas.openxmlformats.org/officeDocument/2006/relationships/hyperlink" Target="https://normativ.kontur.ru/document?moduleid=1&amp;documentid=448039#l72" TargetMode="External"/><Relationship Id="rId53" Type="http://schemas.openxmlformats.org/officeDocument/2006/relationships/hyperlink" Target="https://normativ.kontur.ru/document?moduleid=1&amp;documentid=377676#l72" TargetMode="External"/><Relationship Id="rId58" Type="http://schemas.openxmlformats.org/officeDocument/2006/relationships/hyperlink" Target="https://normativ.kontur.ru/document?moduleid=1&amp;documentid=377676#l75" TargetMode="External"/><Relationship Id="rId66" Type="http://schemas.openxmlformats.org/officeDocument/2006/relationships/hyperlink" Target="https://normativ.kontur.ru/document?moduleid=1&amp;documentid=377676#l93" TargetMode="External"/><Relationship Id="rId74" Type="http://schemas.openxmlformats.org/officeDocument/2006/relationships/hyperlink" Target="https://normativ.kontur.ru/document?moduleid=1&amp;documentid=379747#l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32871#l366" TargetMode="External"/><Relationship Id="rId61" Type="http://schemas.openxmlformats.org/officeDocument/2006/relationships/image" Target="media/image10.gif"/><Relationship Id="rId10" Type="http://schemas.openxmlformats.org/officeDocument/2006/relationships/hyperlink" Target="https://normativ.kontur.ru/document?moduleid=1&amp;documentid=377676#l41" TargetMode="External"/><Relationship Id="rId19" Type="http://schemas.openxmlformats.org/officeDocument/2006/relationships/hyperlink" Target="https://normativ.kontur.ru/document?moduleid=1&amp;documentid=377676#l45" TargetMode="External"/><Relationship Id="rId31" Type="http://schemas.openxmlformats.org/officeDocument/2006/relationships/hyperlink" Target="https://normativ.kontur.ru/document?moduleid=1&amp;documentid=400412#l524" TargetMode="External"/><Relationship Id="rId44" Type="http://schemas.openxmlformats.org/officeDocument/2006/relationships/hyperlink" Target="https://normativ.kontur.ru/document?moduleid=1&amp;documentid=448039#l70" TargetMode="External"/><Relationship Id="rId52" Type="http://schemas.openxmlformats.org/officeDocument/2006/relationships/hyperlink" Target="https://normativ.kontur.ru/document?moduleid=1&amp;documentid=379274#l19" TargetMode="External"/><Relationship Id="rId60" Type="http://schemas.openxmlformats.org/officeDocument/2006/relationships/image" Target="media/image9.gif"/><Relationship Id="rId65" Type="http://schemas.openxmlformats.org/officeDocument/2006/relationships/hyperlink" Target="https://normativ.kontur.ru/document?moduleid=1&amp;documentid=379869#l3" TargetMode="External"/><Relationship Id="rId73" Type="http://schemas.openxmlformats.org/officeDocument/2006/relationships/hyperlink" Target="https://normativ.kontur.ru/document?moduleid=1&amp;documentid=379391#l10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52388#l1544" TargetMode="External"/><Relationship Id="rId9" Type="http://schemas.openxmlformats.org/officeDocument/2006/relationships/hyperlink" Target="https://normativ.kontur.ru/document?moduleid=1&amp;documentid=377676#l101" TargetMode="External"/><Relationship Id="rId14" Type="http://schemas.openxmlformats.org/officeDocument/2006/relationships/hyperlink" Target="https://normativ.kontur.ru/document?moduleid=1&amp;documentid=377676#l43" TargetMode="External"/><Relationship Id="rId22" Type="http://schemas.openxmlformats.org/officeDocument/2006/relationships/hyperlink" Target="https://normativ.kontur.ru/document?moduleid=1&amp;documentid=377676#l11" TargetMode="External"/><Relationship Id="rId27" Type="http://schemas.openxmlformats.org/officeDocument/2006/relationships/hyperlink" Target="https://normativ.kontur.ru/document?moduleid=1&amp;documentid=371561#l16" TargetMode="External"/><Relationship Id="rId30" Type="http://schemas.openxmlformats.org/officeDocument/2006/relationships/hyperlink" Target="https://normativ.kontur.ru/document?moduleid=1&amp;documentid=377676#l52" TargetMode="External"/><Relationship Id="rId35" Type="http://schemas.openxmlformats.org/officeDocument/2006/relationships/hyperlink" Target="https://normativ.kontur.ru/document?moduleid=1&amp;documentid=371561#l16" TargetMode="External"/><Relationship Id="rId43" Type="http://schemas.openxmlformats.org/officeDocument/2006/relationships/hyperlink" Target="https://normativ.kontur.ru/document?moduleid=1&amp;documentid=377676#l85" TargetMode="External"/><Relationship Id="rId48" Type="http://schemas.openxmlformats.org/officeDocument/2006/relationships/hyperlink" Target="https://normativ.kontur.ru/document?moduleid=1&amp;documentid=448039#l70" TargetMode="External"/><Relationship Id="rId56" Type="http://schemas.openxmlformats.org/officeDocument/2006/relationships/hyperlink" Target="https://normativ.kontur.ru/document?moduleid=1&amp;documentid=203652#l0" TargetMode="External"/><Relationship Id="rId64" Type="http://schemas.openxmlformats.org/officeDocument/2006/relationships/hyperlink" Target="https://normativ.kontur.ru/document?moduleid=1&amp;documentid=379869#l3" TargetMode="External"/><Relationship Id="rId69" Type="http://schemas.openxmlformats.org/officeDocument/2006/relationships/hyperlink" Target="https://normativ.kontur.ru/document?moduleid=1&amp;documentid=379747#l2" TargetMode="External"/><Relationship Id="rId77" Type="http://schemas.openxmlformats.org/officeDocument/2006/relationships/hyperlink" Target="https://normativ.kontur.ru/document?moduleid=1&amp;documentid=377676#l97" TargetMode="External"/><Relationship Id="rId8" Type="http://schemas.openxmlformats.org/officeDocument/2006/relationships/hyperlink" Target="https://normativ.kontur.ru/document?moduleid=1&amp;documentid=403897#l2" TargetMode="External"/><Relationship Id="rId51" Type="http://schemas.openxmlformats.org/officeDocument/2006/relationships/hyperlink" Target="https://normativ.kontur.ru/document?moduleid=1&amp;documentid=377676#l69" TargetMode="External"/><Relationship Id="rId72" Type="http://schemas.openxmlformats.org/officeDocument/2006/relationships/hyperlink" Target="https://normativ.kontur.ru/document?moduleid=1&amp;documentid=377676#l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77676#l43" TargetMode="External"/><Relationship Id="rId17" Type="http://schemas.openxmlformats.org/officeDocument/2006/relationships/hyperlink" Target="https://normativ.kontur.ru/document?moduleid=1&amp;documentid=452388#l882" TargetMode="External"/><Relationship Id="rId25" Type="http://schemas.openxmlformats.org/officeDocument/2006/relationships/hyperlink" Target="https://normativ.kontur.ru/document?moduleid=1&amp;documentid=377676#l68" TargetMode="External"/><Relationship Id="rId33" Type="http://schemas.openxmlformats.org/officeDocument/2006/relationships/hyperlink" Target="https://normativ.kontur.ru/document?moduleid=1&amp;documentid=377676#l54" TargetMode="External"/><Relationship Id="rId38" Type="http://schemas.openxmlformats.org/officeDocument/2006/relationships/image" Target="media/image3.gif"/><Relationship Id="rId46" Type="http://schemas.openxmlformats.org/officeDocument/2006/relationships/hyperlink" Target="https://normativ.kontur.ru/document?moduleid=1&amp;documentid=371561#l16" TargetMode="External"/><Relationship Id="rId59" Type="http://schemas.openxmlformats.org/officeDocument/2006/relationships/image" Target="media/image8.gif"/><Relationship Id="rId67" Type="http://schemas.openxmlformats.org/officeDocument/2006/relationships/hyperlink" Target="https://normativ.kontur.ru/document?moduleid=1&amp;documentid=379391#l10" TargetMode="External"/><Relationship Id="rId20" Type="http://schemas.openxmlformats.org/officeDocument/2006/relationships/hyperlink" Target="https://normativ.kontur.ru/document?moduleid=1&amp;documentid=406188#l2" TargetMode="External"/><Relationship Id="rId41" Type="http://schemas.openxmlformats.org/officeDocument/2006/relationships/image" Target="media/image6.gif"/><Relationship Id="rId54" Type="http://schemas.openxmlformats.org/officeDocument/2006/relationships/hyperlink" Target="https://normativ.kontur.ru/document?moduleid=1&amp;documentid=377676#l72" TargetMode="External"/><Relationship Id="rId62" Type="http://schemas.openxmlformats.org/officeDocument/2006/relationships/hyperlink" Target="https://normativ.kontur.ru/document?moduleid=1&amp;documentid=377676#l75" TargetMode="External"/><Relationship Id="rId70" Type="http://schemas.openxmlformats.org/officeDocument/2006/relationships/hyperlink" Target="https://normativ.kontur.ru/document?moduleid=1&amp;documentid=379391#l10" TargetMode="External"/><Relationship Id="rId75" Type="http://schemas.openxmlformats.org/officeDocument/2006/relationships/hyperlink" Target="https://normativ.kontur.ru/document?moduleid=1&amp;documentid=379391#l1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7934#l0" TargetMode="External"/><Relationship Id="rId15" Type="http://schemas.openxmlformats.org/officeDocument/2006/relationships/hyperlink" Target="https://normativ.kontur.ru/document?moduleid=1&amp;documentid=452388#l882" TargetMode="External"/><Relationship Id="rId23" Type="http://schemas.openxmlformats.org/officeDocument/2006/relationships/hyperlink" Target="https://normativ.kontur.ru/document?moduleid=1&amp;documentid=377676#l11" TargetMode="External"/><Relationship Id="rId28" Type="http://schemas.openxmlformats.org/officeDocument/2006/relationships/hyperlink" Target="https://normativ.kontur.ru/document?moduleid=1&amp;documentid=387182#l2" TargetMode="External"/><Relationship Id="rId36" Type="http://schemas.openxmlformats.org/officeDocument/2006/relationships/image" Target="media/image1.gif"/><Relationship Id="rId49" Type="http://schemas.openxmlformats.org/officeDocument/2006/relationships/hyperlink" Target="https://normativ.kontur.ru/document?moduleid=1&amp;documentid=448039#l72" TargetMode="External"/><Relationship Id="rId57" Type="http://schemas.openxmlformats.org/officeDocument/2006/relationships/hyperlink" Target="https://normativ.kontur.ru/document?moduleid=1&amp;documentid=377676#l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5803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2</cp:revision>
  <dcterms:created xsi:type="dcterms:W3CDTF">2024-05-10T20:48:00Z</dcterms:created>
  <dcterms:modified xsi:type="dcterms:W3CDTF">2024-05-10T20:48:00Z</dcterms:modified>
</cp:coreProperties>
</file>