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FB" w:rsidRDefault="008838FB" w:rsidP="008838FB">
      <w:pPr>
        <w:jc w:val="center"/>
        <w:rPr>
          <w:sz w:val="24"/>
        </w:rPr>
      </w:pPr>
      <w:r>
        <w:rPr>
          <w:b/>
          <w:sz w:val="24"/>
        </w:rPr>
        <w:t>РАСЧЕТ ЗОН САНИТАРНОЙ ОХРАНЫ</w:t>
      </w:r>
    </w:p>
    <w:p w:rsidR="008838FB" w:rsidRDefault="008838FB" w:rsidP="008838FB">
      <w:pPr>
        <w:jc w:val="center"/>
        <w:rPr>
          <w:sz w:val="24"/>
        </w:rPr>
      </w:pPr>
    </w:p>
    <w:p w:rsidR="008838FB" w:rsidRDefault="008838FB" w:rsidP="008838FB">
      <w:pPr>
        <w:jc w:val="both"/>
        <w:rPr>
          <w:sz w:val="24"/>
        </w:rPr>
      </w:pPr>
      <w:r>
        <w:rPr>
          <w:b/>
          <w:sz w:val="24"/>
        </w:rPr>
        <w:t>1. Исходные данные опытного опробования</w:t>
      </w:r>
    </w:p>
    <w:p w:rsidR="008838FB" w:rsidRDefault="008838FB" w:rsidP="008838FB">
      <w:pPr>
        <w:jc w:val="right"/>
        <w:rPr>
          <w:sz w:val="24"/>
        </w:rPr>
      </w:pPr>
      <w:r>
        <w:rPr>
          <w:i/>
          <w:sz w:val="24"/>
        </w:rPr>
        <w:t>Таблица 1</w:t>
      </w:r>
    </w:p>
    <w:p w:rsidR="008838FB" w:rsidRPr="008838FB" w:rsidRDefault="008838FB" w:rsidP="008838FB">
      <w:pPr>
        <w:jc w:val="center"/>
        <w:rPr>
          <w:sz w:val="24"/>
        </w:rPr>
      </w:pPr>
      <w:r>
        <w:rPr>
          <w:b/>
          <w:sz w:val="20"/>
        </w:rPr>
        <w:t xml:space="preserve">Опытная скважина, </w:t>
      </w:r>
      <w:proofErr w:type="gramStart"/>
      <w:r>
        <w:rPr>
          <w:b/>
          <w:sz w:val="20"/>
        </w:rPr>
        <w:t>м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2"/>
        <w:gridCol w:w="2393"/>
        <w:gridCol w:w="2393"/>
        <w:gridCol w:w="2393"/>
      </w:tblGrid>
      <w:tr w:rsidR="008838FB" w:rsidTr="008838FB">
        <w:tblPrEx>
          <w:tblCellMar>
            <w:top w:w="0" w:type="dxa"/>
            <w:bottom w:w="0" w:type="dxa"/>
          </w:tblCellMar>
        </w:tblPrEx>
        <w:tc>
          <w:tcPr>
            <w:tcW w:w="2392" w:type="dxa"/>
            <w:shd w:val="clear" w:color="auto" w:fill="auto"/>
          </w:tcPr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Скважина</w:t>
            </w:r>
          </w:p>
        </w:tc>
        <w:tc>
          <w:tcPr>
            <w:tcW w:w="2393" w:type="dxa"/>
            <w:shd w:val="clear" w:color="auto" w:fill="auto"/>
          </w:tcPr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X, м</w:t>
            </w:r>
          </w:p>
        </w:tc>
        <w:tc>
          <w:tcPr>
            <w:tcW w:w="2393" w:type="dxa"/>
            <w:shd w:val="clear" w:color="auto" w:fill="auto"/>
          </w:tcPr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Y, м</w:t>
            </w:r>
          </w:p>
        </w:tc>
        <w:tc>
          <w:tcPr>
            <w:tcW w:w="2393" w:type="dxa"/>
            <w:shd w:val="clear" w:color="auto" w:fill="auto"/>
          </w:tcPr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Расход, м</w:t>
            </w:r>
            <w:r w:rsidRPr="008838FB"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сут</w:t>
            </w:r>
            <w:proofErr w:type="spellEnd"/>
          </w:p>
        </w:tc>
      </w:tr>
      <w:tr w:rsidR="008838FB" w:rsidTr="008838FB">
        <w:tblPrEx>
          <w:tblCellMar>
            <w:top w:w="0" w:type="dxa"/>
            <w:bottom w:w="0" w:type="dxa"/>
          </w:tblCellMar>
        </w:tblPrEx>
        <w:tc>
          <w:tcPr>
            <w:tcW w:w="2392" w:type="dxa"/>
            <w:shd w:val="clear" w:color="auto" w:fill="auto"/>
          </w:tcPr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93" w:type="dxa"/>
            <w:shd w:val="clear" w:color="auto" w:fill="auto"/>
          </w:tcPr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366,3793</w:t>
            </w:r>
          </w:p>
        </w:tc>
        <w:tc>
          <w:tcPr>
            <w:tcW w:w="2393" w:type="dxa"/>
            <w:shd w:val="clear" w:color="auto" w:fill="auto"/>
          </w:tcPr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471,9828</w:t>
            </w:r>
          </w:p>
        </w:tc>
        <w:tc>
          <w:tcPr>
            <w:tcW w:w="2393" w:type="dxa"/>
            <w:shd w:val="clear" w:color="auto" w:fill="auto"/>
          </w:tcPr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</w:tbl>
    <w:p w:rsidR="008838FB" w:rsidRDefault="008838FB" w:rsidP="008838FB">
      <w:pPr>
        <w:jc w:val="center"/>
        <w:rPr>
          <w:sz w:val="24"/>
        </w:rPr>
      </w:pPr>
    </w:p>
    <w:p w:rsidR="008838FB" w:rsidRDefault="008838FB" w:rsidP="008838FB">
      <w:pPr>
        <w:jc w:val="right"/>
        <w:rPr>
          <w:sz w:val="24"/>
        </w:rPr>
      </w:pPr>
      <w:r>
        <w:rPr>
          <w:i/>
          <w:sz w:val="24"/>
        </w:rPr>
        <w:t>Таблица 2</w:t>
      </w:r>
    </w:p>
    <w:p w:rsidR="008838FB" w:rsidRPr="008838FB" w:rsidRDefault="008838FB" w:rsidP="008838FB">
      <w:pPr>
        <w:jc w:val="center"/>
        <w:rPr>
          <w:sz w:val="24"/>
        </w:rPr>
      </w:pPr>
      <w:r>
        <w:rPr>
          <w:b/>
          <w:sz w:val="20"/>
        </w:rPr>
        <w:t>Данные опытного опробования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0"/>
        <w:gridCol w:w="3190"/>
      </w:tblGrid>
      <w:tr w:rsidR="008838FB" w:rsidTr="008838FB">
        <w:tblPrEx>
          <w:tblCellMar>
            <w:top w:w="0" w:type="dxa"/>
            <w:bottom w:w="0" w:type="dxa"/>
          </w:tblCellMar>
        </w:tblPrEx>
        <w:tc>
          <w:tcPr>
            <w:tcW w:w="6380" w:type="dxa"/>
            <w:shd w:val="clear" w:color="auto" w:fill="auto"/>
          </w:tcPr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Параметр</w:t>
            </w:r>
          </w:p>
        </w:tc>
        <w:tc>
          <w:tcPr>
            <w:tcW w:w="3190" w:type="dxa"/>
            <w:shd w:val="clear" w:color="auto" w:fill="auto"/>
          </w:tcPr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8838FB" w:rsidTr="008838FB">
        <w:tblPrEx>
          <w:tblCellMar>
            <w:top w:w="0" w:type="dxa"/>
            <w:bottom w:w="0" w:type="dxa"/>
          </w:tblCellMar>
        </w:tblPrEx>
        <w:tc>
          <w:tcPr>
            <w:tcW w:w="6380" w:type="dxa"/>
            <w:shd w:val="clear" w:color="auto" w:fill="auto"/>
          </w:tcPr>
          <w:p w:rsidR="008838FB" w:rsidRDefault="008838FB" w:rsidP="008838FB">
            <w:pPr>
              <w:rPr>
                <w:sz w:val="24"/>
              </w:rPr>
            </w:pPr>
            <w:r>
              <w:rPr>
                <w:sz w:val="24"/>
              </w:rPr>
              <w:t>Расход опытной скважины, м</w:t>
            </w:r>
            <w:r w:rsidRPr="008838FB"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сут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8838FB" w:rsidTr="008838FB">
        <w:tblPrEx>
          <w:tblCellMar>
            <w:top w:w="0" w:type="dxa"/>
            <w:bottom w:w="0" w:type="dxa"/>
          </w:tblCellMar>
        </w:tblPrEx>
        <w:tc>
          <w:tcPr>
            <w:tcW w:w="6380" w:type="dxa"/>
            <w:shd w:val="clear" w:color="auto" w:fill="auto"/>
          </w:tcPr>
          <w:p w:rsidR="008838FB" w:rsidRDefault="008838FB" w:rsidP="008838FB">
            <w:pPr>
              <w:rPr>
                <w:sz w:val="24"/>
              </w:rPr>
            </w:pPr>
            <w:r>
              <w:rPr>
                <w:sz w:val="24"/>
              </w:rPr>
              <w:t xml:space="preserve">Мощность опробуемого водоносного пласта,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838FB" w:rsidTr="008838FB">
        <w:tblPrEx>
          <w:tblCellMar>
            <w:top w:w="0" w:type="dxa"/>
            <w:bottom w:w="0" w:type="dxa"/>
          </w:tblCellMar>
        </w:tblPrEx>
        <w:tc>
          <w:tcPr>
            <w:tcW w:w="6380" w:type="dxa"/>
            <w:shd w:val="clear" w:color="auto" w:fill="auto"/>
          </w:tcPr>
          <w:p w:rsidR="008838FB" w:rsidRDefault="008838FB" w:rsidP="008838FB">
            <w:pPr>
              <w:rPr>
                <w:sz w:val="24"/>
              </w:rPr>
            </w:pPr>
            <w:r>
              <w:rPr>
                <w:sz w:val="24"/>
              </w:rPr>
              <w:t xml:space="preserve">Мощность слабопроницаемого слоя,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</w:tbl>
    <w:p w:rsidR="008838FB" w:rsidRDefault="008838FB" w:rsidP="008838FB">
      <w:pPr>
        <w:jc w:val="center"/>
        <w:rPr>
          <w:sz w:val="24"/>
        </w:rPr>
      </w:pPr>
    </w:p>
    <w:p w:rsidR="008838FB" w:rsidRDefault="008838FB" w:rsidP="008838FB">
      <w:pPr>
        <w:jc w:val="right"/>
        <w:rPr>
          <w:sz w:val="24"/>
        </w:rPr>
      </w:pPr>
      <w:r>
        <w:rPr>
          <w:i/>
          <w:sz w:val="24"/>
        </w:rPr>
        <w:t>Таблица 3</w:t>
      </w:r>
    </w:p>
    <w:p w:rsidR="008838FB" w:rsidRPr="008838FB" w:rsidRDefault="008838FB" w:rsidP="008838FB">
      <w:pPr>
        <w:jc w:val="center"/>
        <w:rPr>
          <w:sz w:val="24"/>
        </w:rPr>
      </w:pPr>
      <w:r>
        <w:rPr>
          <w:b/>
          <w:sz w:val="20"/>
        </w:rPr>
        <w:t>Параметры водоносного пласта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0"/>
        <w:gridCol w:w="3190"/>
      </w:tblGrid>
      <w:tr w:rsidR="008838FB" w:rsidTr="008838FB">
        <w:tblPrEx>
          <w:tblCellMar>
            <w:top w:w="0" w:type="dxa"/>
            <w:bottom w:w="0" w:type="dxa"/>
          </w:tblCellMar>
        </w:tblPrEx>
        <w:tc>
          <w:tcPr>
            <w:tcW w:w="6380" w:type="dxa"/>
            <w:shd w:val="clear" w:color="auto" w:fill="auto"/>
          </w:tcPr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Параметр</w:t>
            </w:r>
          </w:p>
        </w:tc>
        <w:tc>
          <w:tcPr>
            <w:tcW w:w="3190" w:type="dxa"/>
            <w:shd w:val="clear" w:color="auto" w:fill="auto"/>
          </w:tcPr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8838FB" w:rsidTr="008838FB">
        <w:tblPrEx>
          <w:tblCellMar>
            <w:top w:w="0" w:type="dxa"/>
            <w:bottom w:w="0" w:type="dxa"/>
          </w:tblCellMar>
        </w:tblPrEx>
        <w:tc>
          <w:tcPr>
            <w:tcW w:w="6380" w:type="dxa"/>
            <w:shd w:val="clear" w:color="auto" w:fill="auto"/>
          </w:tcPr>
          <w:p w:rsidR="008838FB" w:rsidRDefault="008838FB" w:rsidP="008838FB">
            <w:r w:rsidRPr="00BE272C">
              <w:t xml:space="preserve">Коэффициент фильтрации, </w:t>
            </w:r>
            <w:r w:rsidRPr="00BE272C">
              <w:rPr>
                <w:position w:val="-6"/>
              </w:rPr>
              <w:object w:dxaOrig="2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9.75pt;height:14.25pt" o:ole="">
                  <v:imagedata r:id="rId6" o:title=""/>
                </v:shape>
                <o:OLEObject Type="Embed" ProgID="Equation.3" ShapeID="_x0000_i1051" DrawAspect="Content" ObjectID="_1682770337" r:id="rId7"/>
              </w:object>
            </w:r>
            <w:r w:rsidRPr="00BE272C">
              <w:t xml:space="preserve">, </w:t>
            </w:r>
            <w:proofErr w:type="gramStart"/>
            <w:r w:rsidRPr="00BE272C">
              <w:t>м</w:t>
            </w:r>
            <w:proofErr w:type="gramEnd"/>
            <w:r w:rsidRPr="00BE272C">
              <w:t>/</w:t>
            </w:r>
            <w:proofErr w:type="spellStart"/>
            <w:r w:rsidRPr="00BE272C">
              <w:t>сут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8838FB" w:rsidRDefault="008838FB" w:rsidP="008838FB">
            <w:pPr>
              <w:jc w:val="center"/>
            </w:pPr>
            <w:r>
              <w:t>0,1</w:t>
            </w:r>
          </w:p>
        </w:tc>
      </w:tr>
      <w:tr w:rsidR="008838FB" w:rsidTr="008838FB">
        <w:tblPrEx>
          <w:tblCellMar>
            <w:top w:w="0" w:type="dxa"/>
            <w:bottom w:w="0" w:type="dxa"/>
          </w:tblCellMar>
        </w:tblPrEx>
        <w:tc>
          <w:tcPr>
            <w:tcW w:w="6380" w:type="dxa"/>
            <w:shd w:val="clear" w:color="auto" w:fill="auto"/>
          </w:tcPr>
          <w:p w:rsidR="008838FB" w:rsidRDefault="008838FB" w:rsidP="008838FB">
            <w:r w:rsidRPr="00493CDC">
              <w:t xml:space="preserve">Водоотдача, </w:t>
            </w:r>
            <w:r w:rsidRPr="00493CDC">
              <w:rPr>
                <w:position w:val="-6"/>
              </w:rPr>
              <w:object w:dxaOrig="220" w:dyaOrig="279">
                <v:shape id="_x0000_i1052" type="#_x0000_t75" style="width:11.25pt;height:14.25pt" o:ole="">
                  <v:imagedata r:id="rId8" o:title=""/>
                </v:shape>
                <o:OLEObject Type="Embed" ProgID="Equation.3" ShapeID="_x0000_i1052" DrawAspect="Content" ObjectID="_1682770338" r:id="rId9"/>
              </w:object>
            </w:r>
          </w:p>
        </w:tc>
        <w:tc>
          <w:tcPr>
            <w:tcW w:w="3190" w:type="dxa"/>
            <w:shd w:val="clear" w:color="auto" w:fill="auto"/>
          </w:tcPr>
          <w:p w:rsidR="008838FB" w:rsidRDefault="008838FB" w:rsidP="008838FB">
            <w:pPr>
              <w:jc w:val="center"/>
            </w:pPr>
            <w:r>
              <w:t>0,0000685</w:t>
            </w:r>
          </w:p>
        </w:tc>
      </w:tr>
      <w:tr w:rsidR="008838FB" w:rsidTr="008838FB">
        <w:tblPrEx>
          <w:tblCellMar>
            <w:top w:w="0" w:type="dxa"/>
            <w:bottom w:w="0" w:type="dxa"/>
          </w:tblCellMar>
        </w:tblPrEx>
        <w:tc>
          <w:tcPr>
            <w:tcW w:w="6380" w:type="dxa"/>
            <w:shd w:val="clear" w:color="auto" w:fill="auto"/>
          </w:tcPr>
          <w:p w:rsidR="008838FB" w:rsidRDefault="008838FB" w:rsidP="008838FB">
            <w:r w:rsidRPr="00BC44CA">
              <w:t xml:space="preserve">Коэффициент фильтрации слабопроницаемого слоя, </w:t>
            </w:r>
            <w:r w:rsidRPr="00BC44CA">
              <w:rPr>
                <w:position w:val="-6"/>
              </w:rPr>
              <w:object w:dxaOrig="260" w:dyaOrig="279">
                <v:shape id="_x0000_i1053" type="#_x0000_t75" style="width:12.75pt;height:14.25pt" o:ole="">
                  <v:imagedata r:id="rId10" o:title=""/>
                </v:shape>
                <o:OLEObject Type="Embed" ProgID="Equation.3" ShapeID="_x0000_i1053" DrawAspect="Content" ObjectID="_1682770339" r:id="rId11"/>
              </w:object>
            </w:r>
            <w:r w:rsidRPr="00BC44CA">
              <w:t xml:space="preserve">, </w:t>
            </w:r>
            <w:proofErr w:type="gramStart"/>
            <w:r w:rsidRPr="00BC44CA">
              <w:t>м</w:t>
            </w:r>
            <w:proofErr w:type="gramEnd"/>
            <w:r w:rsidRPr="00BC44CA">
              <w:t>/</w:t>
            </w:r>
            <w:proofErr w:type="spellStart"/>
            <w:r w:rsidRPr="00BC44CA">
              <w:t>сут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8838FB" w:rsidRDefault="008838FB" w:rsidP="008838FB">
            <w:pPr>
              <w:jc w:val="center"/>
            </w:pPr>
            <w:r>
              <w:t>0,001</w:t>
            </w:r>
          </w:p>
        </w:tc>
      </w:tr>
      <w:tr w:rsidR="008838FB" w:rsidTr="008838FB">
        <w:tblPrEx>
          <w:tblCellMar>
            <w:top w:w="0" w:type="dxa"/>
            <w:bottom w:w="0" w:type="dxa"/>
          </w:tblCellMar>
        </w:tblPrEx>
        <w:tc>
          <w:tcPr>
            <w:tcW w:w="6380" w:type="dxa"/>
            <w:shd w:val="clear" w:color="auto" w:fill="auto"/>
          </w:tcPr>
          <w:p w:rsidR="008838FB" w:rsidRDefault="008838FB" w:rsidP="008838FB">
            <w:r w:rsidRPr="006369D3">
              <w:t>Водоотдача</w:t>
            </w:r>
            <w:r w:rsidRPr="006369D3">
              <w:rPr>
                <w:lang w:val="en-US"/>
              </w:rPr>
              <w:t xml:space="preserve"> </w:t>
            </w:r>
            <w:r w:rsidRPr="006369D3">
              <w:t xml:space="preserve">слабопроницаемого слоя, </w:t>
            </w:r>
            <w:r w:rsidRPr="006369D3">
              <w:rPr>
                <w:position w:val="-6"/>
              </w:rPr>
              <w:object w:dxaOrig="279" w:dyaOrig="279">
                <v:shape id="_x0000_i1054" type="#_x0000_t75" style="width:14.25pt;height:14.25pt" o:ole="">
                  <v:imagedata r:id="rId12" o:title=""/>
                </v:shape>
                <o:OLEObject Type="Embed" ProgID="Equation.3" ShapeID="_x0000_i1054" DrawAspect="Content" ObjectID="_1682770340" r:id="rId13"/>
              </w:object>
            </w:r>
          </w:p>
        </w:tc>
        <w:tc>
          <w:tcPr>
            <w:tcW w:w="3190" w:type="dxa"/>
            <w:shd w:val="clear" w:color="auto" w:fill="auto"/>
          </w:tcPr>
          <w:p w:rsidR="008838FB" w:rsidRDefault="008838FB" w:rsidP="008838FB">
            <w:pPr>
              <w:jc w:val="center"/>
            </w:pPr>
            <w:r>
              <w:t>0,006</w:t>
            </w:r>
          </w:p>
        </w:tc>
      </w:tr>
      <w:tr w:rsidR="008838FB" w:rsidTr="008838FB">
        <w:tblPrEx>
          <w:tblCellMar>
            <w:top w:w="0" w:type="dxa"/>
            <w:bottom w:w="0" w:type="dxa"/>
          </w:tblCellMar>
        </w:tblPrEx>
        <w:tc>
          <w:tcPr>
            <w:tcW w:w="6380" w:type="dxa"/>
            <w:shd w:val="clear" w:color="auto" w:fill="auto"/>
          </w:tcPr>
          <w:p w:rsidR="008838FB" w:rsidRDefault="008838FB" w:rsidP="008838FB">
            <w:r w:rsidRPr="00E06884">
              <w:t xml:space="preserve">Пористость, </w:t>
            </w:r>
            <w:r w:rsidRPr="00E06884">
              <w:rPr>
                <w:position w:val="-6"/>
              </w:rPr>
              <w:object w:dxaOrig="200" w:dyaOrig="220">
                <v:shape id="_x0000_i1055" type="#_x0000_t75" style="width:9.75pt;height:11.25pt" o:ole="">
                  <v:imagedata r:id="rId14" o:title=""/>
                </v:shape>
                <o:OLEObject Type="Embed" ProgID="Equation.3" ShapeID="_x0000_i1055" DrawAspect="Content" ObjectID="_1682770341" r:id="rId15"/>
              </w:object>
            </w:r>
          </w:p>
        </w:tc>
        <w:tc>
          <w:tcPr>
            <w:tcW w:w="3190" w:type="dxa"/>
            <w:shd w:val="clear" w:color="auto" w:fill="auto"/>
          </w:tcPr>
          <w:p w:rsidR="008838FB" w:rsidRDefault="008838FB" w:rsidP="008838FB">
            <w:pPr>
              <w:jc w:val="center"/>
            </w:pPr>
            <w:r>
              <w:t>0,285</w:t>
            </w:r>
          </w:p>
        </w:tc>
      </w:tr>
    </w:tbl>
    <w:p w:rsidR="008838FB" w:rsidRDefault="008838FB" w:rsidP="008838FB">
      <w:pPr>
        <w:jc w:val="center"/>
        <w:rPr>
          <w:sz w:val="24"/>
        </w:rPr>
      </w:pPr>
    </w:p>
    <w:p w:rsidR="008838FB" w:rsidRDefault="008838FB" w:rsidP="008838FB">
      <w:pPr>
        <w:jc w:val="both"/>
        <w:rPr>
          <w:sz w:val="24"/>
        </w:rPr>
      </w:pPr>
      <w:r>
        <w:rPr>
          <w:b/>
          <w:sz w:val="24"/>
        </w:rPr>
        <w:t>2. Выбор типовой схемы и расчет понижений</w:t>
      </w:r>
    </w:p>
    <w:p w:rsidR="008838FB" w:rsidRDefault="008838FB" w:rsidP="008838FB">
      <w:pPr>
        <w:jc w:val="both"/>
        <w:rPr>
          <w:sz w:val="24"/>
        </w:rPr>
      </w:pPr>
      <w:r>
        <w:rPr>
          <w:sz w:val="24"/>
        </w:rPr>
        <w:t>Схема: двухслойная система (рис. 1).</w:t>
      </w:r>
    </w:p>
    <w:p w:rsidR="008838FB" w:rsidRDefault="008838FB" w:rsidP="008838FB">
      <w:pPr>
        <w:jc w:val="both"/>
        <w:rPr>
          <w:sz w:val="24"/>
        </w:rPr>
      </w:pPr>
    </w:p>
    <w:p w:rsidR="008838FB" w:rsidRDefault="008838FB" w:rsidP="008838FB">
      <w:pPr>
        <w:jc w:val="center"/>
        <w:rPr>
          <w:sz w:val="24"/>
        </w:rPr>
      </w:pPr>
      <w:r w:rsidRPr="008838FB">
        <w:rPr>
          <w:sz w:val="24"/>
        </w:rPr>
        <w:lastRenderedPageBreak/>
        <w:drawing>
          <wp:inline distT="0" distB="0" distL="0" distR="0">
            <wp:extent cx="3136106" cy="2471737"/>
            <wp:effectExtent l="19050" t="0" r="7144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6106" cy="2471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8FB" w:rsidRDefault="008838FB" w:rsidP="008838FB">
      <w:pPr>
        <w:jc w:val="center"/>
        <w:rPr>
          <w:sz w:val="24"/>
        </w:rPr>
      </w:pPr>
      <w:r>
        <w:rPr>
          <w:sz w:val="20"/>
        </w:rPr>
        <w:t>Рис. 1. Типовая схема.</w:t>
      </w:r>
    </w:p>
    <w:p w:rsidR="008838FB" w:rsidRDefault="008838FB" w:rsidP="008838FB">
      <w:pPr>
        <w:jc w:val="center"/>
        <w:rPr>
          <w:sz w:val="24"/>
        </w:rPr>
      </w:pPr>
    </w:p>
    <w:p w:rsidR="008838FB" w:rsidRPr="001E751C" w:rsidRDefault="008838FB" w:rsidP="008838FB">
      <w:pPr>
        <w:ind w:firstLine="709"/>
        <w:jc w:val="both"/>
      </w:pPr>
      <w:r w:rsidRPr="001E751C">
        <w:t xml:space="preserve">Уравнение нестационарной фильтрации. Решение </w:t>
      </w:r>
      <w:proofErr w:type="spellStart"/>
      <w:r w:rsidRPr="001E751C">
        <w:t>Менча</w:t>
      </w:r>
      <w:proofErr w:type="spellEnd"/>
      <w:r w:rsidRPr="001E751C">
        <w:t xml:space="preserve"> для понижения в основном пласте</w:t>
      </w:r>
      <w:proofErr w:type="gramStart"/>
      <w:r w:rsidRPr="001E751C">
        <w:t>:</w:t>
      </w:r>
      <w:proofErr w:type="gramEnd"/>
    </w:p>
    <w:p w:rsidR="008838FB" w:rsidRPr="001E751C" w:rsidRDefault="008838FB" w:rsidP="008838FB">
      <w:pPr>
        <w:jc w:val="center"/>
      </w:pPr>
      <w:r w:rsidRPr="001E751C">
        <w:rPr>
          <w:position w:val="-24"/>
          <w:lang w:val="en-US"/>
        </w:rPr>
        <w:object w:dxaOrig="2500" w:dyaOrig="620">
          <v:shape id="_x0000_i1025" type="#_x0000_t75" style="width:125.25pt;height:30.75pt" o:ole="">
            <v:imagedata r:id="rId17" o:title=""/>
          </v:shape>
          <o:OLEObject Type="Embed" ProgID="Equation.3" ShapeID="_x0000_i1025" DrawAspect="Content" ObjectID="_1682770342" r:id="rId18"/>
        </w:object>
      </w:r>
      <w:r w:rsidRPr="001E751C">
        <w:t>,</w:t>
      </w:r>
    </w:p>
    <w:p w:rsidR="008838FB" w:rsidRPr="001E751C" w:rsidRDefault="008838FB" w:rsidP="008838FB">
      <w:r w:rsidRPr="001E751C">
        <w:t>где</w:t>
      </w:r>
    </w:p>
    <w:p w:rsidR="008838FB" w:rsidRPr="001E751C" w:rsidRDefault="008838FB" w:rsidP="008838FB">
      <w:pPr>
        <w:jc w:val="both"/>
      </w:pPr>
      <w:r w:rsidRPr="001E751C">
        <w:rPr>
          <w:position w:val="-26"/>
        </w:rPr>
        <w:object w:dxaOrig="1120" w:dyaOrig="680">
          <v:shape id="_x0000_i1026" type="#_x0000_t75" style="width:56.25pt;height:33.75pt" o:ole="">
            <v:imagedata r:id="rId19" o:title=""/>
          </v:shape>
          <o:OLEObject Type="Embed" ProgID="Equation.2" ShapeID="_x0000_i1026" DrawAspect="Content" ObjectID="_1682770343" r:id="rId20"/>
        </w:object>
      </w:r>
      <w:r w:rsidRPr="001E751C">
        <w:t xml:space="preserve"> – параметр перетекания, </w:t>
      </w:r>
      <w:proofErr w:type="gramStart"/>
      <w:r w:rsidRPr="001E751C">
        <w:t>м</w:t>
      </w:r>
      <w:proofErr w:type="gramEnd"/>
      <w:r w:rsidRPr="001E751C">
        <w:t>;</w:t>
      </w:r>
    </w:p>
    <w:p w:rsidR="008838FB" w:rsidRPr="001E751C" w:rsidRDefault="008838FB" w:rsidP="008838FB">
      <w:pPr>
        <w:jc w:val="both"/>
      </w:pPr>
      <w:r w:rsidRPr="001E751C">
        <w:rPr>
          <w:position w:val="-6"/>
        </w:rPr>
        <w:object w:dxaOrig="260" w:dyaOrig="279">
          <v:shape id="_x0000_i1027" type="#_x0000_t75" style="width:12.75pt;height:14.25pt" o:ole="">
            <v:imagedata r:id="rId21" o:title=""/>
          </v:shape>
          <o:OLEObject Type="Embed" ProgID="Equation.3" ShapeID="_x0000_i1027" DrawAspect="Content" ObjectID="_1682770344" r:id="rId22"/>
        </w:object>
      </w:r>
      <w:r w:rsidRPr="001E751C">
        <w:t xml:space="preserve"> – коэффициент фильтрации слабопроницаемого слоя, </w:t>
      </w:r>
      <w:proofErr w:type="gramStart"/>
      <w:r w:rsidRPr="001E751C">
        <w:t>м</w:t>
      </w:r>
      <w:proofErr w:type="gramEnd"/>
      <w:r w:rsidRPr="001E751C">
        <w:t>/</w:t>
      </w:r>
      <w:proofErr w:type="spellStart"/>
      <w:r w:rsidRPr="001E751C">
        <w:t>сут</w:t>
      </w:r>
      <w:proofErr w:type="spellEnd"/>
      <w:r w:rsidRPr="001E751C">
        <w:t>;</w:t>
      </w:r>
    </w:p>
    <w:p w:rsidR="008838FB" w:rsidRPr="001E751C" w:rsidRDefault="008838FB" w:rsidP="008838FB">
      <w:pPr>
        <w:jc w:val="both"/>
      </w:pPr>
      <w:r w:rsidRPr="001E751C">
        <w:rPr>
          <w:position w:val="-6"/>
        </w:rPr>
        <w:object w:dxaOrig="300" w:dyaOrig="279">
          <v:shape id="_x0000_i1028" type="#_x0000_t75" style="width:15pt;height:14.25pt" o:ole="">
            <v:imagedata r:id="rId23" o:title=""/>
          </v:shape>
          <o:OLEObject Type="Embed" ProgID="Equation.3" ShapeID="_x0000_i1028" DrawAspect="Content" ObjectID="_1682770345" r:id="rId24"/>
        </w:object>
      </w:r>
      <w:r w:rsidRPr="001E751C">
        <w:t xml:space="preserve"> – мощность слабопроницаемого слоя, </w:t>
      </w:r>
      <w:proofErr w:type="gramStart"/>
      <w:r w:rsidRPr="001E751C">
        <w:t>м</w:t>
      </w:r>
      <w:proofErr w:type="gramEnd"/>
      <w:r w:rsidRPr="001E751C">
        <w:t>;</w:t>
      </w:r>
    </w:p>
    <w:p w:rsidR="008838FB" w:rsidRPr="001E751C" w:rsidRDefault="008838FB" w:rsidP="008838FB">
      <w:pPr>
        <w:jc w:val="both"/>
      </w:pPr>
      <w:r w:rsidRPr="001E751C">
        <w:rPr>
          <w:position w:val="-10"/>
        </w:rPr>
        <w:object w:dxaOrig="240" w:dyaOrig="320">
          <v:shape id="_x0000_i1029" type="#_x0000_t75" style="width:12pt;height:15.75pt" o:ole="">
            <v:imagedata r:id="rId25" o:title=""/>
          </v:shape>
          <o:OLEObject Type="Embed" ProgID="Equation.3" ShapeID="_x0000_i1029" DrawAspect="Content" ObjectID="_1682770346" r:id="rId26"/>
        </w:object>
      </w:r>
      <w:r w:rsidRPr="001E751C">
        <w:t xml:space="preserve"> – расход опытной скважины, м</w:t>
      </w:r>
      <w:r w:rsidRPr="001E751C">
        <w:rPr>
          <w:vertAlign w:val="superscript"/>
        </w:rPr>
        <w:t>3</w:t>
      </w:r>
      <w:r w:rsidRPr="001E751C">
        <w:t>/</w:t>
      </w:r>
      <w:proofErr w:type="spellStart"/>
      <w:r w:rsidRPr="001E751C">
        <w:t>сут</w:t>
      </w:r>
      <w:proofErr w:type="spellEnd"/>
      <w:r w:rsidRPr="001E751C">
        <w:t>;</w:t>
      </w:r>
    </w:p>
    <w:p w:rsidR="008838FB" w:rsidRPr="001E751C" w:rsidRDefault="008838FB" w:rsidP="008838FB">
      <w:pPr>
        <w:jc w:val="both"/>
      </w:pPr>
      <w:r w:rsidRPr="001E751C">
        <w:rPr>
          <w:position w:val="-4"/>
        </w:rPr>
        <w:object w:dxaOrig="180" w:dyaOrig="200">
          <v:shape id="_x0000_i1030" type="#_x0000_t75" style="width:9pt;height:9.75pt" o:ole="">
            <v:imagedata r:id="rId27" o:title=""/>
          </v:shape>
          <o:OLEObject Type="Embed" ProgID="Equation.3" ShapeID="_x0000_i1030" DrawAspect="Content" ObjectID="_1682770347" r:id="rId28"/>
        </w:object>
      </w:r>
      <w:r w:rsidRPr="001E751C">
        <w:t xml:space="preserve"> – расстояние от опытной скважины до наблюдательной скважины, </w:t>
      </w:r>
      <w:proofErr w:type="gramStart"/>
      <w:r w:rsidRPr="001E751C">
        <w:t>м</w:t>
      </w:r>
      <w:proofErr w:type="gramEnd"/>
      <w:r w:rsidRPr="001E751C">
        <w:t>;</w:t>
      </w:r>
    </w:p>
    <w:p w:rsidR="008838FB" w:rsidRPr="001E751C" w:rsidRDefault="008838FB" w:rsidP="008838FB">
      <w:pPr>
        <w:jc w:val="both"/>
      </w:pPr>
      <w:r w:rsidRPr="001E751C">
        <w:rPr>
          <w:position w:val="-6"/>
        </w:rPr>
        <w:object w:dxaOrig="180" w:dyaOrig="220">
          <v:shape id="_x0000_i1031" type="#_x0000_t75" style="width:9pt;height:11.25pt" o:ole="">
            <v:imagedata r:id="rId29" o:title=""/>
          </v:shape>
          <o:OLEObject Type="Embed" ProgID="Equation.3" ShapeID="_x0000_i1031" DrawAspect="Content" ObjectID="_1682770348" r:id="rId30"/>
        </w:object>
      </w:r>
      <w:r w:rsidRPr="001E751C">
        <w:t xml:space="preserve"> – понижение в наблюдательной скважине, </w:t>
      </w:r>
      <w:proofErr w:type="gramStart"/>
      <w:r w:rsidRPr="001E751C">
        <w:t>м</w:t>
      </w:r>
      <w:proofErr w:type="gramEnd"/>
      <w:r w:rsidRPr="001E751C">
        <w:t>;</w:t>
      </w:r>
    </w:p>
    <w:p w:rsidR="008838FB" w:rsidRPr="001E751C" w:rsidRDefault="008838FB" w:rsidP="008838FB">
      <w:pPr>
        <w:jc w:val="both"/>
      </w:pPr>
      <w:r w:rsidRPr="001E751C">
        <w:rPr>
          <w:position w:val="-4"/>
        </w:rPr>
        <w:object w:dxaOrig="220" w:dyaOrig="260">
          <v:shape id="_x0000_i1032" type="#_x0000_t75" style="width:11.25pt;height:12.75pt" o:ole="">
            <v:imagedata r:id="rId31" o:title=""/>
          </v:shape>
          <o:OLEObject Type="Embed" ProgID="Equation.3" ShapeID="_x0000_i1032" DrawAspect="Content" ObjectID="_1682770349" r:id="rId32"/>
        </w:object>
      </w:r>
      <w:r w:rsidRPr="001E751C">
        <w:t xml:space="preserve"> – проводимость основного водоносного пласта, м</w:t>
      </w:r>
      <w:proofErr w:type="gramStart"/>
      <w:r w:rsidRPr="001E751C">
        <w:rPr>
          <w:vertAlign w:val="superscript"/>
        </w:rPr>
        <w:t>2</w:t>
      </w:r>
      <w:proofErr w:type="gramEnd"/>
      <w:r w:rsidRPr="001E751C">
        <w:t>/</w:t>
      </w:r>
      <w:proofErr w:type="spellStart"/>
      <w:r w:rsidRPr="001E751C">
        <w:t>сут</w:t>
      </w:r>
      <w:proofErr w:type="spellEnd"/>
      <w:r w:rsidRPr="001E751C">
        <w:t>;</w:t>
      </w:r>
    </w:p>
    <w:p w:rsidR="008838FB" w:rsidRPr="001E751C" w:rsidRDefault="008838FB" w:rsidP="008838FB">
      <w:pPr>
        <w:jc w:val="both"/>
      </w:pPr>
      <w:r w:rsidRPr="001E751C">
        <w:rPr>
          <w:position w:val="-6"/>
        </w:rPr>
        <w:object w:dxaOrig="220" w:dyaOrig="279">
          <v:shape id="_x0000_i1033" type="#_x0000_t75" style="width:11.25pt;height:14.25pt" o:ole="">
            <v:imagedata r:id="rId33" o:title=""/>
          </v:shape>
          <o:OLEObject Type="Embed" ProgID="Equation.3" ShapeID="_x0000_i1033" DrawAspect="Content" ObjectID="_1682770350" r:id="rId34"/>
        </w:object>
      </w:r>
      <w:r w:rsidRPr="001E751C">
        <w:t xml:space="preserve"> – водоотдача основного водоносного пласта;</w:t>
      </w:r>
    </w:p>
    <w:p w:rsidR="008838FB" w:rsidRPr="001E751C" w:rsidRDefault="008838FB" w:rsidP="008838FB">
      <w:pPr>
        <w:jc w:val="both"/>
      </w:pPr>
      <w:r w:rsidRPr="001E751C">
        <w:rPr>
          <w:position w:val="-6"/>
        </w:rPr>
        <w:object w:dxaOrig="279" w:dyaOrig="279">
          <v:shape id="_x0000_i1034" type="#_x0000_t75" style="width:14.25pt;height:14.25pt" o:ole="">
            <v:imagedata r:id="rId35" o:title=""/>
          </v:shape>
          <o:OLEObject Type="Embed" ProgID="Equation.3" ShapeID="_x0000_i1034" DrawAspect="Content" ObjectID="_1682770351" r:id="rId36"/>
        </w:object>
      </w:r>
      <w:r w:rsidRPr="001E751C">
        <w:t xml:space="preserve"> – водоотдача слабопроницаемого слоя;</w:t>
      </w:r>
    </w:p>
    <w:p w:rsidR="008838FB" w:rsidRPr="001E751C" w:rsidRDefault="008838FB" w:rsidP="008838FB">
      <w:pPr>
        <w:jc w:val="both"/>
      </w:pPr>
      <w:r w:rsidRPr="001E751C">
        <w:rPr>
          <w:position w:val="-6"/>
          <w:lang w:val="en-US"/>
        </w:rPr>
        <w:object w:dxaOrig="139" w:dyaOrig="240">
          <v:shape id="_x0000_i1035" type="#_x0000_t75" style="width:6.75pt;height:12pt" o:ole="">
            <v:imagedata r:id="rId37" o:title=""/>
          </v:shape>
          <o:OLEObject Type="Embed" ProgID="Equation.3" ShapeID="_x0000_i1035" DrawAspect="Content" ObjectID="_1682770352" r:id="rId38"/>
        </w:object>
      </w:r>
      <w:r w:rsidRPr="001E751C">
        <w:t xml:space="preserve"> – время от начала откачки, </w:t>
      </w:r>
      <w:proofErr w:type="spellStart"/>
      <w:r w:rsidRPr="001E751C">
        <w:t>сут</w:t>
      </w:r>
      <w:proofErr w:type="spellEnd"/>
      <w:r w:rsidRPr="001E751C">
        <w:t>.</w:t>
      </w:r>
    </w:p>
    <w:p w:rsidR="008838FB" w:rsidRPr="001E751C" w:rsidRDefault="008838FB" w:rsidP="008838FB"/>
    <w:p w:rsidR="008838FB" w:rsidRDefault="008838FB" w:rsidP="008838FB">
      <w:pPr>
        <w:jc w:val="both"/>
        <w:rPr>
          <w:sz w:val="24"/>
        </w:rPr>
      </w:pPr>
      <w:r>
        <w:rPr>
          <w:b/>
          <w:sz w:val="24"/>
        </w:rPr>
        <w:t>3. Расчет траектории движения частиц</w:t>
      </w:r>
    </w:p>
    <w:p w:rsidR="008838FB" w:rsidRDefault="008838FB" w:rsidP="008838FB">
      <w:pPr>
        <w:ind w:firstLine="709"/>
        <w:jc w:val="both"/>
      </w:pPr>
      <w:r>
        <w:t>На основе полученных понижений</w:t>
      </w:r>
      <w:r w:rsidRPr="002B57FB">
        <w:t xml:space="preserve"> </w:t>
      </w:r>
      <w:r>
        <w:t xml:space="preserve">в опробуемом водоносном пласте, заданного градиента естественного фильтрационного потока и его направления рассчитывается поле напоров (рис. 2), </w:t>
      </w:r>
      <w:r>
        <w:lastRenderedPageBreak/>
        <w:t>по которому определяется траектория движения частиц</w:t>
      </w:r>
      <w:r w:rsidRPr="001F328D">
        <w:t xml:space="preserve"> (</w:t>
      </w:r>
      <w:r>
        <w:t>линии тока). Скорость движения частиц вычисляется по формуле</w:t>
      </w:r>
      <w:proofErr w:type="gramStart"/>
      <w:r>
        <w:t>:</w:t>
      </w:r>
      <w:proofErr w:type="gramEnd"/>
    </w:p>
    <w:p w:rsidR="008838FB" w:rsidRPr="005E69B9" w:rsidRDefault="008838FB" w:rsidP="008838FB">
      <w:pPr>
        <w:jc w:val="center"/>
      </w:pPr>
      <w:r w:rsidRPr="00BB3FB9">
        <w:rPr>
          <w:position w:val="-24"/>
        </w:rPr>
        <w:object w:dxaOrig="1579" w:dyaOrig="620">
          <v:shape id="_x0000_i1036" type="#_x0000_t75" style="width:78.75pt;height:30.75pt" o:ole="">
            <v:imagedata r:id="rId39" o:title=""/>
          </v:shape>
          <o:OLEObject Type="Embed" ProgID="Equation.2" ShapeID="_x0000_i1036" DrawAspect="Content" ObjectID="_1682770353" r:id="rId40"/>
        </w:object>
      </w:r>
      <w:r w:rsidRPr="005E69B9">
        <w:t>,</w:t>
      </w:r>
    </w:p>
    <w:p w:rsidR="008838FB" w:rsidRDefault="008838FB" w:rsidP="008838FB">
      <w:pPr>
        <w:jc w:val="both"/>
      </w:pPr>
      <w:r>
        <w:t>г</w:t>
      </w:r>
      <w:r w:rsidRPr="005E69B9">
        <w:t>де</w:t>
      </w:r>
    </w:p>
    <w:p w:rsidR="008838FB" w:rsidRDefault="008838FB" w:rsidP="008838FB">
      <w:pPr>
        <w:jc w:val="both"/>
      </w:pPr>
      <w:r w:rsidRPr="00BB3FB9">
        <w:rPr>
          <w:position w:val="-10"/>
        </w:rPr>
        <w:object w:dxaOrig="720" w:dyaOrig="340">
          <v:shape id="_x0000_i1037" type="#_x0000_t75" style="width:36pt;height:17.25pt" o:ole="">
            <v:imagedata r:id="rId41" o:title=""/>
          </v:shape>
          <o:OLEObject Type="Embed" ProgID="Equation.3" ShapeID="_x0000_i1037" DrawAspect="Content" ObjectID="_1682770354" r:id="rId42"/>
        </w:object>
      </w:r>
      <w:r w:rsidRPr="005E69B9">
        <w:t xml:space="preserve"> – </w:t>
      </w:r>
      <w:r>
        <w:t xml:space="preserve">расчетный напор в точках 1 и 2, находящихся на расстоянии </w:t>
      </w:r>
      <w:r w:rsidRPr="00BB3FB9">
        <w:rPr>
          <w:position w:val="-6"/>
        </w:rPr>
        <w:object w:dxaOrig="139" w:dyaOrig="279">
          <v:shape id="_x0000_i1038" type="#_x0000_t75" style="width:6.75pt;height:14.25pt" o:ole="">
            <v:imagedata r:id="rId43" o:title=""/>
          </v:shape>
          <o:OLEObject Type="Embed" ProgID="Equation.3" ShapeID="_x0000_i1038" DrawAspect="Content" ObjectID="_1682770355" r:id="rId44"/>
        </w:object>
      </w:r>
      <w:r>
        <w:t xml:space="preserve"> друг от друга, </w:t>
      </w:r>
      <w:proofErr w:type="gramStart"/>
      <w:r>
        <w:t>м</w:t>
      </w:r>
      <w:proofErr w:type="gramEnd"/>
      <w:r w:rsidRPr="005E69B9">
        <w:t>;</w:t>
      </w:r>
    </w:p>
    <w:p w:rsidR="008838FB" w:rsidRDefault="008838FB" w:rsidP="008838FB">
      <w:pPr>
        <w:jc w:val="both"/>
      </w:pPr>
      <w:r w:rsidRPr="00BB3FB9">
        <w:rPr>
          <w:position w:val="-6"/>
        </w:rPr>
        <w:object w:dxaOrig="200" w:dyaOrig="279">
          <v:shape id="_x0000_i1039" type="#_x0000_t75" style="width:9.75pt;height:14.25pt" o:ole="">
            <v:imagedata r:id="rId45" o:title=""/>
          </v:shape>
          <o:OLEObject Type="Embed" ProgID="Equation.3" ShapeID="_x0000_i1039" DrawAspect="Content" ObjectID="_1682770356" r:id="rId46"/>
        </w:object>
      </w:r>
      <w:r w:rsidRPr="005E69B9">
        <w:t xml:space="preserve"> – </w:t>
      </w:r>
      <w:r>
        <w:t>коэффициент фильтрации</w:t>
      </w:r>
      <w:r w:rsidRPr="0019626A">
        <w:t xml:space="preserve"> </w:t>
      </w:r>
      <w:r>
        <w:t xml:space="preserve">водоносного пласта, </w:t>
      </w:r>
      <w:proofErr w:type="gramStart"/>
      <w:r>
        <w:t>м</w:t>
      </w:r>
      <w:proofErr w:type="gramEnd"/>
      <w:r>
        <w:t>/</w:t>
      </w:r>
      <w:proofErr w:type="spellStart"/>
      <w:r>
        <w:t>сут</w:t>
      </w:r>
      <w:proofErr w:type="spellEnd"/>
      <w:r w:rsidRPr="005E69B9">
        <w:t>;</w:t>
      </w:r>
    </w:p>
    <w:p w:rsidR="008838FB" w:rsidRDefault="008838FB" w:rsidP="008838FB">
      <w:pPr>
        <w:jc w:val="both"/>
      </w:pPr>
      <w:r w:rsidRPr="00BB3FB9">
        <w:rPr>
          <w:position w:val="-6"/>
        </w:rPr>
        <w:object w:dxaOrig="139" w:dyaOrig="279">
          <v:shape id="_x0000_i1040" type="#_x0000_t75" style="width:6.75pt;height:14.25pt" o:ole="">
            <v:imagedata r:id="rId43" o:title=""/>
          </v:shape>
          <o:OLEObject Type="Embed" ProgID="Equation.3" ShapeID="_x0000_i1040" DrawAspect="Content" ObjectID="_1682770357" r:id="rId47"/>
        </w:object>
      </w:r>
      <w:r w:rsidRPr="005E69B9">
        <w:t xml:space="preserve"> – </w:t>
      </w:r>
      <w:r>
        <w:t xml:space="preserve">расстояние между двумя точками (1 и 2), в которых определяется напор, </w:t>
      </w:r>
      <w:proofErr w:type="gramStart"/>
      <w:r>
        <w:t>м</w:t>
      </w:r>
      <w:proofErr w:type="gramEnd"/>
      <w:r w:rsidRPr="005E69B9">
        <w:t>;</w:t>
      </w:r>
    </w:p>
    <w:p w:rsidR="008838FB" w:rsidRDefault="008838FB" w:rsidP="008838FB">
      <w:pPr>
        <w:jc w:val="both"/>
      </w:pPr>
      <w:r w:rsidRPr="005E69B9">
        <w:rPr>
          <w:position w:val="-6"/>
        </w:rPr>
        <w:object w:dxaOrig="200" w:dyaOrig="220">
          <v:shape id="_x0000_i1041" type="#_x0000_t75" style="width:9.75pt;height:11.25pt" o:ole="">
            <v:imagedata r:id="rId48" o:title=""/>
          </v:shape>
          <o:OLEObject Type="Embed" ProgID="Equation.3" ShapeID="_x0000_i1041" DrawAspect="Content" ObjectID="_1682770358" r:id="rId49"/>
        </w:object>
      </w:r>
      <w:r w:rsidRPr="005E69B9">
        <w:t xml:space="preserve"> – </w:t>
      </w:r>
      <w:r>
        <w:t>пористость</w:t>
      </w:r>
      <w:r w:rsidRPr="005E69B9">
        <w:t>;</w:t>
      </w:r>
    </w:p>
    <w:p w:rsidR="008838FB" w:rsidRDefault="008838FB" w:rsidP="008838FB">
      <w:pPr>
        <w:jc w:val="both"/>
      </w:pPr>
      <w:r w:rsidRPr="00BB3FB9">
        <w:rPr>
          <w:position w:val="-6"/>
          <w:lang w:val="en-US"/>
        </w:rPr>
        <w:object w:dxaOrig="180" w:dyaOrig="220">
          <v:shape id="_x0000_i1042" type="#_x0000_t75" style="width:9pt;height:11.25pt" o:ole="">
            <v:imagedata r:id="rId50" o:title=""/>
          </v:shape>
          <o:OLEObject Type="Embed" ProgID="Equation.3" ShapeID="_x0000_i1042" DrawAspect="Content" ObjectID="_1682770359" r:id="rId51"/>
        </w:object>
      </w:r>
      <w:r w:rsidRPr="005E69B9">
        <w:t xml:space="preserve"> – </w:t>
      </w:r>
      <w:r>
        <w:t xml:space="preserve">действительная скорость фильтрации, </w:t>
      </w:r>
      <w:proofErr w:type="gramStart"/>
      <w:r>
        <w:t>м</w:t>
      </w:r>
      <w:proofErr w:type="gramEnd"/>
      <w:r>
        <w:t>/</w:t>
      </w:r>
      <w:proofErr w:type="spellStart"/>
      <w:r>
        <w:t>сут</w:t>
      </w:r>
      <w:proofErr w:type="spellEnd"/>
      <w:r>
        <w:t>.</w:t>
      </w:r>
    </w:p>
    <w:p w:rsidR="008838FB" w:rsidRPr="001A3721" w:rsidRDefault="008838FB" w:rsidP="008838FB">
      <w:pPr>
        <w:ind w:firstLine="709"/>
        <w:jc w:val="both"/>
      </w:pPr>
      <w:r>
        <w:t>По рассчитанным линиям тока и скоростям определяется время движения частицы для второго и третьего пояса ЗСО. Время прохождения частицы до водозабора выражается следующей суммой</w:t>
      </w:r>
      <w:proofErr w:type="gramStart"/>
      <w:r>
        <w:t>:</w:t>
      </w:r>
      <w:proofErr w:type="gramEnd"/>
    </w:p>
    <w:p w:rsidR="008838FB" w:rsidRDefault="008838FB" w:rsidP="008838FB">
      <w:pPr>
        <w:jc w:val="center"/>
      </w:pPr>
      <w:r w:rsidRPr="009C3C72">
        <w:rPr>
          <w:position w:val="-30"/>
        </w:rPr>
        <w:object w:dxaOrig="1680" w:dyaOrig="720">
          <v:shape id="_x0000_i1043" type="#_x0000_t75" style="width:84pt;height:36pt" o:ole="">
            <v:imagedata r:id="rId52" o:title=""/>
          </v:shape>
          <o:OLEObject Type="Embed" ProgID="Equation.2" ShapeID="_x0000_i1043" DrawAspect="Content" ObjectID="_1682770360" r:id="rId53"/>
        </w:object>
      </w:r>
      <w:r>
        <w:t>,</w:t>
      </w:r>
    </w:p>
    <w:p w:rsidR="008838FB" w:rsidRDefault="008838FB" w:rsidP="008838FB">
      <w:pPr>
        <w:jc w:val="both"/>
      </w:pPr>
      <w:r>
        <w:t>г</w:t>
      </w:r>
      <w:r w:rsidRPr="005E69B9">
        <w:t>де</w:t>
      </w:r>
    </w:p>
    <w:p w:rsidR="008838FB" w:rsidRDefault="008838FB" w:rsidP="008838FB">
      <w:pPr>
        <w:jc w:val="both"/>
      </w:pPr>
      <w:r w:rsidRPr="00CD5EFD">
        <w:rPr>
          <w:position w:val="-10"/>
        </w:rPr>
        <w:object w:dxaOrig="200" w:dyaOrig="300">
          <v:shape id="_x0000_i1044" type="#_x0000_t75" style="width:9.75pt;height:15pt" o:ole="">
            <v:imagedata r:id="rId54" o:title=""/>
          </v:shape>
          <o:OLEObject Type="Embed" ProgID="Equation.3" ShapeID="_x0000_i1044" DrawAspect="Content" ObjectID="_1682770361" r:id="rId55"/>
        </w:object>
      </w:r>
      <w:r w:rsidRPr="005E69B9">
        <w:t xml:space="preserve"> –</w:t>
      </w:r>
      <w:r>
        <w:t xml:space="preserve"> количество интервалов, сумма которых равна длине траектории перемещения частицы за время </w:t>
      </w:r>
      <w:r w:rsidRPr="00481379">
        <w:rPr>
          <w:position w:val="-6"/>
        </w:rPr>
        <w:object w:dxaOrig="139" w:dyaOrig="240">
          <v:shape id="_x0000_i1045" type="#_x0000_t75" style="width:6.75pt;height:12pt" o:ole="">
            <v:imagedata r:id="rId56" o:title=""/>
          </v:shape>
          <o:OLEObject Type="Embed" ProgID="Equation.3" ShapeID="_x0000_i1045" DrawAspect="Content" ObjectID="_1682770362" r:id="rId57"/>
        </w:object>
      </w:r>
      <w:r w:rsidRPr="005E69B9">
        <w:t>;</w:t>
      </w:r>
    </w:p>
    <w:p w:rsidR="008838FB" w:rsidRDefault="008838FB" w:rsidP="008838FB">
      <w:pPr>
        <w:jc w:val="both"/>
      </w:pPr>
      <w:r w:rsidRPr="00CD5EFD">
        <w:rPr>
          <w:position w:val="-12"/>
        </w:rPr>
        <w:object w:dxaOrig="180" w:dyaOrig="360">
          <v:shape id="_x0000_i1046" type="#_x0000_t75" style="width:9pt;height:18pt" o:ole="">
            <v:imagedata r:id="rId58" o:title=""/>
          </v:shape>
          <o:OLEObject Type="Embed" ProgID="Equation.3" ShapeID="_x0000_i1046" DrawAspect="Content" ObjectID="_1682770363" r:id="rId59"/>
        </w:object>
      </w:r>
      <w:r w:rsidRPr="005E69B9">
        <w:t xml:space="preserve"> – </w:t>
      </w:r>
      <w:r>
        <w:t xml:space="preserve">длина </w:t>
      </w:r>
      <w:proofErr w:type="spellStart"/>
      <w:r w:rsidRPr="00CD5EFD">
        <w:rPr>
          <w:i/>
          <w:lang w:val="en-US"/>
        </w:rPr>
        <w:t>i</w:t>
      </w:r>
      <w:proofErr w:type="spellEnd"/>
      <w:r w:rsidRPr="00CD5EFD">
        <w:t>-</w:t>
      </w:r>
      <w:r>
        <w:t xml:space="preserve">го интервала, </w:t>
      </w:r>
      <w:proofErr w:type="gramStart"/>
      <w:r>
        <w:t>м</w:t>
      </w:r>
      <w:proofErr w:type="gramEnd"/>
      <w:r w:rsidRPr="005E69B9">
        <w:t>;</w:t>
      </w:r>
    </w:p>
    <w:p w:rsidR="008838FB" w:rsidRDefault="008838FB" w:rsidP="008838FB">
      <w:pPr>
        <w:jc w:val="both"/>
      </w:pPr>
      <w:r w:rsidRPr="00481379">
        <w:rPr>
          <w:position w:val="-6"/>
        </w:rPr>
        <w:object w:dxaOrig="139" w:dyaOrig="240">
          <v:shape id="_x0000_i1047" type="#_x0000_t75" style="width:6.75pt;height:12pt" o:ole="">
            <v:imagedata r:id="rId60" o:title=""/>
          </v:shape>
          <o:OLEObject Type="Embed" ProgID="Equation.3" ShapeID="_x0000_i1047" DrawAspect="Content" ObjectID="_1682770364" r:id="rId61"/>
        </w:object>
      </w:r>
      <w:r w:rsidRPr="00481379">
        <w:t xml:space="preserve"> –</w:t>
      </w:r>
      <w:r>
        <w:t xml:space="preserve"> время прохождения частицы от произвольной точки до водозабора, </w:t>
      </w:r>
      <w:proofErr w:type="spellStart"/>
      <w:r>
        <w:t>сут</w:t>
      </w:r>
      <w:proofErr w:type="spellEnd"/>
      <w:r w:rsidRPr="005E69B9">
        <w:t>;</w:t>
      </w:r>
    </w:p>
    <w:p w:rsidR="008838FB" w:rsidRDefault="008838FB" w:rsidP="008838FB">
      <w:pPr>
        <w:jc w:val="both"/>
      </w:pPr>
      <w:r w:rsidRPr="00B603FB">
        <w:rPr>
          <w:position w:val="-12"/>
        </w:rPr>
        <w:object w:dxaOrig="180" w:dyaOrig="360">
          <v:shape id="_x0000_i1048" type="#_x0000_t75" style="width:9pt;height:18pt" o:ole="">
            <v:imagedata r:id="rId62" o:title=""/>
          </v:shape>
          <o:OLEObject Type="Embed" ProgID="Equation.3" ShapeID="_x0000_i1048" DrawAspect="Content" ObjectID="_1682770365" r:id="rId63"/>
        </w:object>
      </w:r>
      <w:r w:rsidRPr="00481379">
        <w:t xml:space="preserve"> –</w:t>
      </w:r>
      <w:r>
        <w:t xml:space="preserve"> время прохождения частицы от произвольной точки до</w:t>
      </w:r>
      <w:r w:rsidRPr="00B603FB">
        <w:t xml:space="preserve"> </w:t>
      </w:r>
      <w:r>
        <w:t xml:space="preserve">окончания </w:t>
      </w:r>
      <w:proofErr w:type="spellStart"/>
      <w:r w:rsidRPr="00CD5EFD">
        <w:rPr>
          <w:i/>
          <w:lang w:val="en-US"/>
        </w:rPr>
        <w:t>i</w:t>
      </w:r>
      <w:proofErr w:type="spellEnd"/>
      <w:r w:rsidRPr="00CD5EFD">
        <w:t>-</w:t>
      </w:r>
      <w:r>
        <w:t xml:space="preserve">го интервала, </w:t>
      </w:r>
      <w:proofErr w:type="spellStart"/>
      <w:r>
        <w:t>сут</w:t>
      </w:r>
      <w:proofErr w:type="spellEnd"/>
      <w:r w:rsidRPr="005E69B9">
        <w:t>;</w:t>
      </w:r>
    </w:p>
    <w:p w:rsidR="008838FB" w:rsidRDefault="008838FB" w:rsidP="008838FB">
      <w:pPr>
        <w:jc w:val="both"/>
      </w:pPr>
      <w:r w:rsidRPr="00B603FB">
        <w:rPr>
          <w:position w:val="-12"/>
        </w:rPr>
        <w:object w:dxaOrig="1200" w:dyaOrig="360">
          <v:shape id="_x0000_i1049" type="#_x0000_t75" style="width:60pt;height:18pt" o:ole="">
            <v:imagedata r:id="rId64" o:title=""/>
          </v:shape>
          <o:OLEObject Type="Embed" ProgID="Equation.3" ShapeID="_x0000_i1049" DrawAspect="Content" ObjectID="_1682770366" r:id="rId65"/>
        </w:object>
      </w:r>
      <w:r w:rsidRPr="005E69B9">
        <w:t xml:space="preserve"> –</w:t>
      </w:r>
      <w:r>
        <w:t xml:space="preserve"> время прохождения частицей одного</w:t>
      </w:r>
      <w:r w:rsidRPr="00CD5EFD">
        <w:t xml:space="preserve"> </w:t>
      </w:r>
      <w:proofErr w:type="spellStart"/>
      <w:r w:rsidRPr="00CD5EFD">
        <w:rPr>
          <w:i/>
          <w:lang w:val="en-US"/>
        </w:rPr>
        <w:t>i</w:t>
      </w:r>
      <w:proofErr w:type="spellEnd"/>
      <w:r w:rsidRPr="00CD5EFD">
        <w:t>-</w:t>
      </w:r>
      <w:r>
        <w:t xml:space="preserve">го интервала, </w:t>
      </w:r>
      <w:proofErr w:type="spellStart"/>
      <w:r>
        <w:t>сут</w:t>
      </w:r>
      <w:proofErr w:type="spellEnd"/>
      <w:r w:rsidRPr="005E69B9">
        <w:t>;</w:t>
      </w:r>
    </w:p>
    <w:p w:rsidR="008838FB" w:rsidRDefault="008838FB" w:rsidP="008838FB">
      <w:pPr>
        <w:jc w:val="both"/>
      </w:pPr>
      <w:r w:rsidRPr="00B603FB">
        <w:rPr>
          <w:position w:val="-12"/>
          <w:lang w:val="en-US"/>
        </w:rPr>
        <w:object w:dxaOrig="220" w:dyaOrig="360">
          <v:shape id="_x0000_i1050" type="#_x0000_t75" style="width:11.25pt;height:18pt" o:ole="">
            <v:imagedata r:id="rId66" o:title=""/>
          </v:shape>
          <o:OLEObject Type="Embed" ProgID="Equation.3" ShapeID="_x0000_i1050" DrawAspect="Content" ObjectID="_1682770367" r:id="rId67"/>
        </w:object>
      </w:r>
      <w:r w:rsidRPr="005E69B9">
        <w:t xml:space="preserve"> – </w:t>
      </w:r>
      <w:r>
        <w:t xml:space="preserve">действительная скорость фильтрации для </w:t>
      </w:r>
      <w:proofErr w:type="spellStart"/>
      <w:r w:rsidRPr="00CD5EFD">
        <w:rPr>
          <w:i/>
          <w:lang w:val="en-US"/>
        </w:rPr>
        <w:t>i</w:t>
      </w:r>
      <w:proofErr w:type="spellEnd"/>
      <w:r w:rsidRPr="00CD5EFD">
        <w:t>-</w:t>
      </w:r>
      <w:r>
        <w:t xml:space="preserve">го интервала, </w:t>
      </w:r>
      <w:proofErr w:type="gramStart"/>
      <w:r>
        <w:t>м</w:t>
      </w:r>
      <w:proofErr w:type="gramEnd"/>
      <w:r>
        <w:t>/</w:t>
      </w:r>
      <w:proofErr w:type="spellStart"/>
      <w:r>
        <w:t>сут</w:t>
      </w:r>
      <w:proofErr w:type="spellEnd"/>
      <w:r>
        <w:t>.</w:t>
      </w:r>
    </w:p>
    <w:p w:rsidR="008838FB" w:rsidRDefault="008838FB" w:rsidP="008838FB">
      <w:pPr>
        <w:ind w:firstLine="709"/>
        <w:jc w:val="both"/>
      </w:pPr>
      <w:r>
        <w:t>ЗСО описывается границей, определяемой областью захвата. Рассчитывается площадь этой области, а также длина и ширина прямоугольника, который включает область захвата.</w:t>
      </w:r>
      <w:r w:rsidRPr="00BB5FA9">
        <w:t xml:space="preserve"> </w:t>
      </w:r>
      <w:r>
        <w:t>Длина равна сумме максимальных расстояний от центра водозабора до границы зоны вверх (</w:t>
      </w:r>
      <w:r>
        <w:rPr>
          <w:lang w:val="en-US"/>
        </w:rPr>
        <w:t>R</w:t>
      </w:r>
      <w:r w:rsidRPr="000C720F">
        <w:t xml:space="preserve">) </w:t>
      </w:r>
      <w:r>
        <w:t xml:space="preserve">и вниз </w:t>
      </w:r>
      <w:r w:rsidRPr="000C720F">
        <w:t>(</w:t>
      </w:r>
      <w:r>
        <w:rPr>
          <w:lang w:val="en-US"/>
        </w:rPr>
        <w:t>r</w:t>
      </w:r>
      <w:r w:rsidRPr="000C720F">
        <w:t xml:space="preserve">) </w:t>
      </w:r>
      <w:r>
        <w:t>по потоку, а ширина</w:t>
      </w:r>
      <w:r w:rsidRPr="000C720F">
        <w:t xml:space="preserve"> (2</w:t>
      </w:r>
      <w:r>
        <w:rPr>
          <w:lang w:val="en-US"/>
        </w:rPr>
        <w:t>d</w:t>
      </w:r>
      <w:r w:rsidRPr="000C720F">
        <w:t>)</w:t>
      </w:r>
      <w:r>
        <w:t xml:space="preserve"> – равна максимальной ширине области захвата.</w:t>
      </w:r>
    </w:p>
    <w:p w:rsidR="008838FB" w:rsidRPr="00BB5FA9" w:rsidRDefault="008838FB" w:rsidP="008838FB">
      <w:pPr>
        <w:jc w:val="both"/>
      </w:pPr>
    </w:p>
    <w:p w:rsidR="008838FB" w:rsidRDefault="008838FB" w:rsidP="008838F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064635" cy="2230755"/>
            <wp:effectExtent l="19050" t="0" r="0" b="0"/>
            <wp:docPr id="38" name="Рисунок 38" descr="Z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ZSO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 b="-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635" cy="223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8FB" w:rsidRPr="00E548D2" w:rsidRDefault="008838FB" w:rsidP="008838FB">
      <w:pPr>
        <w:jc w:val="center"/>
        <w:rPr>
          <w:sz w:val="20"/>
          <w:szCs w:val="20"/>
        </w:rPr>
      </w:pPr>
      <w:r w:rsidRPr="00E548D2">
        <w:rPr>
          <w:noProof/>
          <w:sz w:val="20"/>
          <w:szCs w:val="20"/>
        </w:rPr>
        <w:t>Рис.</w:t>
      </w:r>
      <w:r>
        <w:rPr>
          <w:noProof/>
          <w:sz w:val="20"/>
          <w:szCs w:val="20"/>
        </w:rPr>
        <w:t xml:space="preserve"> </w:t>
      </w:r>
      <w:r w:rsidRPr="00E548D2">
        <w:rPr>
          <w:noProof/>
          <w:sz w:val="20"/>
          <w:szCs w:val="20"/>
        </w:rPr>
        <w:t>2. Схема фильтрации подземных вод к водозабору</w:t>
      </w:r>
      <w:r>
        <w:rPr>
          <w:noProof/>
          <w:sz w:val="20"/>
          <w:szCs w:val="20"/>
        </w:rPr>
        <w:t>:</w:t>
      </w:r>
      <w:r w:rsidRPr="00E548D2">
        <w:rPr>
          <w:noProof/>
          <w:sz w:val="20"/>
          <w:szCs w:val="20"/>
        </w:rPr>
        <w:t xml:space="preserve"> 1 – лини</w:t>
      </w:r>
      <w:r>
        <w:rPr>
          <w:noProof/>
          <w:sz w:val="20"/>
          <w:szCs w:val="20"/>
        </w:rPr>
        <w:t>я</w:t>
      </w:r>
      <w:r w:rsidRPr="00E548D2">
        <w:rPr>
          <w:noProof/>
          <w:sz w:val="20"/>
          <w:szCs w:val="20"/>
        </w:rPr>
        <w:t xml:space="preserve"> равных напоров; 2 – лини</w:t>
      </w:r>
      <w:r>
        <w:rPr>
          <w:noProof/>
          <w:sz w:val="20"/>
          <w:szCs w:val="20"/>
        </w:rPr>
        <w:t>я</w:t>
      </w:r>
      <w:r w:rsidRPr="00E548D2">
        <w:rPr>
          <w:noProof/>
          <w:sz w:val="20"/>
          <w:szCs w:val="20"/>
        </w:rPr>
        <w:t xml:space="preserve"> тока; 3 – граница ЗСО</w:t>
      </w:r>
      <w:r>
        <w:rPr>
          <w:noProof/>
          <w:sz w:val="20"/>
          <w:szCs w:val="20"/>
        </w:rPr>
        <w:t xml:space="preserve">; 4 – </w:t>
      </w:r>
      <w:r w:rsidRPr="00E548D2">
        <w:rPr>
          <w:noProof/>
          <w:sz w:val="20"/>
          <w:szCs w:val="20"/>
        </w:rPr>
        <w:t xml:space="preserve">водозабор; </w:t>
      </w:r>
      <w:r>
        <w:rPr>
          <w:noProof/>
          <w:sz w:val="20"/>
          <w:szCs w:val="20"/>
        </w:rPr>
        <w:t>5</w:t>
      </w:r>
      <w:r w:rsidRPr="00E548D2">
        <w:rPr>
          <w:noProof/>
          <w:sz w:val="20"/>
          <w:szCs w:val="20"/>
        </w:rPr>
        <w:t xml:space="preserve"> – </w:t>
      </w:r>
      <w:r>
        <w:rPr>
          <w:noProof/>
          <w:sz w:val="20"/>
          <w:szCs w:val="20"/>
        </w:rPr>
        <w:t>точка контура</w:t>
      </w:r>
      <w:r w:rsidRPr="00E548D2">
        <w:rPr>
          <w:noProof/>
          <w:sz w:val="20"/>
          <w:szCs w:val="20"/>
        </w:rPr>
        <w:t xml:space="preserve"> ЗСО.</w:t>
      </w:r>
    </w:p>
    <w:p w:rsidR="008838FB" w:rsidRDefault="008838FB" w:rsidP="008838FB">
      <w:pPr>
        <w:jc w:val="both"/>
        <w:rPr>
          <w:sz w:val="24"/>
        </w:rPr>
      </w:pPr>
    </w:p>
    <w:p w:rsidR="008838FB" w:rsidRDefault="008838FB" w:rsidP="008838FB">
      <w:pPr>
        <w:jc w:val="both"/>
        <w:rPr>
          <w:sz w:val="24"/>
        </w:rPr>
      </w:pPr>
      <w:r>
        <w:rPr>
          <w:b/>
          <w:sz w:val="24"/>
        </w:rPr>
        <w:t>4. Аналитическая модель и расчет зон санитарной охраны</w:t>
      </w:r>
    </w:p>
    <w:p w:rsidR="008838FB" w:rsidRDefault="008838FB" w:rsidP="008838FB">
      <w:pPr>
        <w:jc w:val="both"/>
        <w:rPr>
          <w:sz w:val="24"/>
        </w:rPr>
      </w:pPr>
      <w:r>
        <w:rPr>
          <w:sz w:val="24"/>
        </w:rPr>
        <w:t>На рис. 3 показана схема аналитической модели в плане.</w:t>
      </w:r>
    </w:p>
    <w:p w:rsidR="008838FB" w:rsidRDefault="008838FB" w:rsidP="008838FB">
      <w:pPr>
        <w:jc w:val="both"/>
        <w:rPr>
          <w:sz w:val="24"/>
        </w:rPr>
      </w:pPr>
    </w:p>
    <w:p w:rsidR="008838FB" w:rsidRDefault="008838FB" w:rsidP="008838FB">
      <w:pPr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4419600" cy="4419600"/>
            <wp:effectExtent l="19050" t="19050" r="19050" b="1905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419600"/>
                    </a:xfrm>
                    <a:prstGeom prst="rect">
                      <a:avLst/>
                    </a:prstGeom>
                    <a:noFill/>
                    <a:ln w="6348" cmpd="sng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8FB" w:rsidRDefault="008838FB" w:rsidP="008838FB">
      <w:pPr>
        <w:jc w:val="center"/>
        <w:rPr>
          <w:sz w:val="24"/>
        </w:rPr>
      </w:pPr>
      <w:r>
        <w:rPr>
          <w:sz w:val="20"/>
        </w:rPr>
        <w:t>Рис. 3. Положение скважин в плане и расчет зон санитарной охраны водозабора. Стрелка показывает направление естественного фильтрационного потока.</w:t>
      </w:r>
    </w:p>
    <w:p w:rsidR="008838FB" w:rsidRDefault="008838FB" w:rsidP="008838FB">
      <w:pPr>
        <w:jc w:val="center"/>
        <w:rPr>
          <w:sz w:val="24"/>
        </w:rPr>
      </w:pPr>
    </w:p>
    <w:p w:rsidR="008838FB" w:rsidRDefault="008838FB" w:rsidP="008838FB">
      <w:pPr>
        <w:rPr>
          <w:sz w:val="24"/>
        </w:rPr>
      </w:pPr>
      <w:r>
        <w:rPr>
          <w:sz w:val="24"/>
        </w:rPr>
        <w:t>Размер модели в плане: 1000 м на 1000 м.</w:t>
      </w:r>
    </w:p>
    <w:p w:rsidR="008838FB" w:rsidRDefault="008838FB" w:rsidP="008838FB">
      <w:pPr>
        <w:rPr>
          <w:sz w:val="24"/>
        </w:rPr>
      </w:pPr>
      <w:r>
        <w:rPr>
          <w:sz w:val="24"/>
        </w:rPr>
        <w:t xml:space="preserve">Координаты модельной области, </w:t>
      </w:r>
      <w:proofErr w:type="gramStart"/>
      <w:r>
        <w:rPr>
          <w:sz w:val="24"/>
        </w:rPr>
        <w:t>м</w:t>
      </w:r>
      <w:proofErr w:type="gramEnd"/>
      <w:r>
        <w:rPr>
          <w:sz w:val="24"/>
        </w:rPr>
        <w:t>: X1 = 0; Y1 = 0; X2 = 1000; Y2 = 1000.</w:t>
      </w:r>
    </w:p>
    <w:p w:rsidR="008838FB" w:rsidRDefault="008838FB" w:rsidP="008838FB">
      <w:pPr>
        <w:rPr>
          <w:sz w:val="24"/>
        </w:rPr>
      </w:pPr>
      <w:r>
        <w:rPr>
          <w:sz w:val="24"/>
        </w:rPr>
        <w:t>Градиент естественного фильтрационного потока: 0,001.</w:t>
      </w:r>
    </w:p>
    <w:p w:rsidR="008838FB" w:rsidRDefault="008838FB" w:rsidP="008838FB">
      <w:pPr>
        <w:rPr>
          <w:sz w:val="24"/>
        </w:rPr>
      </w:pPr>
      <w:r>
        <w:rPr>
          <w:sz w:val="24"/>
        </w:rPr>
        <w:t>Направление потока: северное.</w:t>
      </w:r>
    </w:p>
    <w:p w:rsidR="008838FB" w:rsidRDefault="008838FB" w:rsidP="008838FB">
      <w:pPr>
        <w:rPr>
          <w:sz w:val="24"/>
        </w:rPr>
      </w:pPr>
      <w:r>
        <w:rPr>
          <w:sz w:val="24"/>
        </w:rPr>
        <w:t>Время расчета ЗСО для второго пояса: 400 суток.</w:t>
      </w:r>
    </w:p>
    <w:p w:rsidR="008838FB" w:rsidRDefault="008838FB" w:rsidP="008838FB">
      <w:pPr>
        <w:rPr>
          <w:sz w:val="24"/>
        </w:rPr>
      </w:pPr>
      <w:r>
        <w:rPr>
          <w:sz w:val="24"/>
        </w:rPr>
        <w:t>Время расчета ЗСО для третьего пояса: 25 лет.</w:t>
      </w:r>
    </w:p>
    <w:p w:rsidR="008838FB" w:rsidRDefault="008838FB" w:rsidP="008838FB">
      <w:pPr>
        <w:rPr>
          <w:sz w:val="24"/>
        </w:rPr>
      </w:pPr>
    </w:p>
    <w:p w:rsidR="008838FB" w:rsidRDefault="008838FB" w:rsidP="008838FB">
      <w:pPr>
        <w:rPr>
          <w:sz w:val="24"/>
        </w:rPr>
      </w:pPr>
      <w:r>
        <w:rPr>
          <w:sz w:val="24"/>
        </w:rPr>
        <w:t>Далее в таблицах используется размерность: метр.</w:t>
      </w:r>
    </w:p>
    <w:p w:rsidR="008838FB" w:rsidRDefault="008838FB" w:rsidP="008838FB">
      <w:pPr>
        <w:rPr>
          <w:sz w:val="24"/>
        </w:rPr>
      </w:pPr>
    </w:p>
    <w:p w:rsidR="008838FB" w:rsidRDefault="008838FB" w:rsidP="008838FB">
      <w:pPr>
        <w:jc w:val="right"/>
        <w:rPr>
          <w:sz w:val="24"/>
        </w:rPr>
      </w:pPr>
      <w:r>
        <w:rPr>
          <w:i/>
          <w:sz w:val="24"/>
        </w:rPr>
        <w:t>Таблица 4</w:t>
      </w:r>
    </w:p>
    <w:p w:rsidR="008838FB" w:rsidRPr="008838FB" w:rsidRDefault="008838FB" w:rsidP="008838FB">
      <w:pPr>
        <w:jc w:val="center"/>
        <w:rPr>
          <w:sz w:val="24"/>
        </w:rPr>
      </w:pPr>
      <w:r>
        <w:rPr>
          <w:b/>
          <w:sz w:val="20"/>
        </w:rPr>
        <w:t>Размер зоны второго пояса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5"/>
        <w:gridCol w:w="1595"/>
        <w:gridCol w:w="1595"/>
        <w:gridCol w:w="1595"/>
        <w:gridCol w:w="1595"/>
        <w:gridCol w:w="1596"/>
      </w:tblGrid>
      <w:tr w:rsidR="008838FB" w:rsidTr="008838FB">
        <w:tblPrEx>
          <w:tblCellMar>
            <w:top w:w="0" w:type="dxa"/>
            <w:bottom w:w="0" w:type="dxa"/>
          </w:tblCellMar>
        </w:tblPrEx>
        <w:tc>
          <w:tcPr>
            <w:tcW w:w="1595" w:type="dxa"/>
            <w:shd w:val="clear" w:color="auto" w:fill="auto"/>
          </w:tcPr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Скважина</w:t>
            </w:r>
          </w:p>
        </w:tc>
        <w:tc>
          <w:tcPr>
            <w:tcW w:w="1595" w:type="dxa"/>
            <w:shd w:val="clear" w:color="auto" w:fill="auto"/>
          </w:tcPr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Длина</w:t>
            </w:r>
          </w:p>
        </w:tc>
        <w:tc>
          <w:tcPr>
            <w:tcW w:w="1595" w:type="dxa"/>
            <w:shd w:val="clear" w:color="auto" w:fill="auto"/>
          </w:tcPr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Ширина</w:t>
            </w:r>
          </w:p>
        </w:tc>
        <w:tc>
          <w:tcPr>
            <w:tcW w:w="1595" w:type="dxa"/>
            <w:shd w:val="clear" w:color="auto" w:fill="auto"/>
          </w:tcPr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</w:tc>
        <w:tc>
          <w:tcPr>
            <w:tcW w:w="1595" w:type="dxa"/>
            <w:shd w:val="clear" w:color="auto" w:fill="auto"/>
          </w:tcPr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1596" w:type="dxa"/>
            <w:shd w:val="clear" w:color="auto" w:fill="auto"/>
          </w:tcPr>
          <w:p w:rsidR="008838FB" w:rsidRDefault="008838FB" w:rsidP="008838F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r</w:t>
            </w:r>
            <w:proofErr w:type="spellEnd"/>
          </w:p>
        </w:tc>
      </w:tr>
      <w:tr w:rsidR="008838FB" w:rsidTr="008838FB">
        <w:tblPrEx>
          <w:tblCellMar>
            <w:top w:w="0" w:type="dxa"/>
            <w:bottom w:w="0" w:type="dxa"/>
          </w:tblCellMar>
        </w:tblPrEx>
        <w:tc>
          <w:tcPr>
            <w:tcW w:w="1595" w:type="dxa"/>
            <w:shd w:val="clear" w:color="auto" w:fill="auto"/>
          </w:tcPr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595" w:type="dxa"/>
            <w:shd w:val="clear" w:color="auto" w:fill="auto"/>
          </w:tcPr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140,1074</w:t>
            </w:r>
          </w:p>
        </w:tc>
        <w:tc>
          <w:tcPr>
            <w:tcW w:w="1595" w:type="dxa"/>
            <w:shd w:val="clear" w:color="auto" w:fill="auto"/>
          </w:tcPr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140,1124</w:t>
            </w:r>
          </w:p>
        </w:tc>
        <w:tc>
          <w:tcPr>
            <w:tcW w:w="1595" w:type="dxa"/>
            <w:shd w:val="clear" w:color="auto" w:fill="auto"/>
          </w:tcPr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15417,98</w:t>
            </w:r>
          </w:p>
        </w:tc>
        <w:tc>
          <w:tcPr>
            <w:tcW w:w="1595" w:type="dxa"/>
            <w:shd w:val="clear" w:color="auto" w:fill="auto"/>
          </w:tcPr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70,13119</w:t>
            </w:r>
          </w:p>
        </w:tc>
        <w:tc>
          <w:tcPr>
            <w:tcW w:w="1596" w:type="dxa"/>
            <w:shd w:val="clear" w:color="auto" w:fill="auto"/>
          </w:tcPr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69,97621</w:t>
            </w:r>
          </w:p>
        </w:tc>
      </w:tr>
    </w:tbl>
    <w:p w:rsidR="008838FB" w:rsidRDefault="008838FB" w:rsidP="008838FB">
      <w:pPr>
        <w:jc w:val="center"/>
        <w:rPr>
          <w:sz w:val="24"/>
        </w:rPr>
      </w:pPr>
    </w:p>
    <w:p w:rsidR="008838FB" w:rsidRDefault="008838FB" w:rsidP="008838FB">
      <w:pPr>
        <w:jc w:val="right"/>
        <w:rPr>
          <w:sz w:val="24"/>
        </w:rPr>
      </w:pPr>
      <w:r>
        <w:rPr>
          <w:i/>
          <w:sz w:val="24"/>
        </w:rPr>
        <w:t>Таблица 5</w:t>
      </w:r>
    </w:p>
    <w:p w:rsidR="008838FB" w:rsidRPr="008838FB" w:rsidRDefault="008838FB" w:rsidP="008838FB">
      <w:pPr>
        <w:jc w:val="center"/>
        <w:rPr>
          <w:sz w:val="24"/>
        </w:rPr>
      </w:pPr>
      <w:r>
        <w:rPr>
          <w:b/>
          <w:sz w:val="20"/>
        </w:rPr>
        <w:t>Координаты прямоугольной зоны второго пояса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838FB" w:rsidTr="008838FB">
        <w:tblPrEx>
          <w:tblCellMar>
            <w:top w:w="0" w:type="dxa"/>
            <w:bottom w:w="0" w:type="dxa"/>
          </w:tblCellMar>
        </w:tblPrEx>
        <w:tc>
          <w:tcPr>
            <w:tcW w:w="1914" w:type="dxa"/>
            <w:shd w:val="clear" w:color="auto" w:fill="auto"/>
          </w:tcPr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Скважина</w:t>
            </w:r>
          </w:p>
        </w:tc>
        <w:tc>
          <w:tcPr>
            <w:tcW w:w="1914" w:type="dxa"/>
            <w:shd w:val="clear" w:color="auto" w:fill="auto"/>
          </w:tcPr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Точка 1 (X, Y)</w:t>
            </w:r>
          </w:p>
        </w:tc>
        <w:tc>
          <w:tcPr>
            <w:tcW w:w="1914" w:type="dxa"/>
            <w:shd w:val="clear" w:color="auto" w:fill="auto"/>
          </w:tcPr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Точка 2 (X, Y)</w:t>
            </w:r>
          </w:p>
        </w:tc>
        <w:tc>
          <w:tcPr>
            <w:tcW w:w="1914" w:type="dxa"/>
            <w:shd w:val="clear" w:color="auto" w:fill="auto"/>
          </w:tcPr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Точка 3 (X, Y)</w:t>
            </w:r>
          </w:p>
        </w:tc>
        <w:tc>
          <w:tcPr>
            <w:tcW w:w="1915" w:type="dxa"/>
            <w:shd w:val="clear" w:color="auto" w:fill="auto"/>
          </w:tcPr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Точка 4 (X, Y)</w:t>
            </w:r>
          </w:p>
        </w:tc>
      </w:tr>
      <w:tr w:rsidR="008838FB" w:rsidTr="008838FB">
        <w:tblPrEx>
          <w:tblCellMar>
            <w:top w:w="0" w:type="dxa"/>
            <w:bottom w:w="0" w:type="dxa"/>
          </w:tblCellMar>
        </w:tblPrEx>
        <w:tc>
          <w:tcPr>
            <w:tcW w:w="1914" w:type="dxa"/>
            <w:shd w:val="clear" w:color="auto" w:fill="auto"/>
          </w:tcPr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14" w:type="dxa"/>
            <w:shd w:val="clear" w:color="auto" w:fill="auto"/>
          </w:tcPr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436,4355</w:t>
            </w:r>
          </w:p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401,8516</w:t>
            </w:r>
          </w:p>
        </w:tc>
        <w:tc>
          <w:tcPr>
            <w:tcW w:w="1914" w:type="dxa"/>
            <w:shd w:val="clear" w:color="auto" w:fill="auto"/>
          </w:tcPr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436,4355</w:t>
            </w:r>
          </w:p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541,959</w:t>
            </w:r>
          </w:p>
        </w:tc>
        <w:tc>
          <w:tcPr>
            <w:tcW w:w="1914" w:type="dxa"/>
            <w:shd w:val="clear" w:color="auto" w:fill="auto"/>
          </w:tcPr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296,3231</w:t>
            </w:r>
          </w:p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541,959</w:t>
            </w:r>
          </w:p>
        </w:tc>
        <w:tc>
          <w:tcPr>
            <w:tcW w:w="1915" w:type="dxa"/>
            <w:shd w:val="clear" w:color="auto" w:fill="auto"/>
          </w:tcPr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296,3231</w:t>
            </w:r>
          </w:p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401,8516</w:t>
            </w:r>
          </w:p>
        </w:tc>
      </w:tr>
    </w:tbl>
    <w:p w:rsidR="008838FB" w:rsidRDefault="008838FB" w:rsidP="008838FB">
      <w:pPr>
        <w:jc w:val="center"/>
        <w:rPr>
          <w:sz w:val="24"/>
        </w:rPr>
      </w:pPr>
    </w:p>
    <w:p w:rsidR="008838FB" w:rsidRDefault="008838FB" w:rsidP="008838FB">
      <w:pPr>
        <w:jc w:val="right"/>
        <w:rPr>
          <w:sz w:val="24"/>
        </w:rPr>
      </w:pPr>
      <w:r>
        <w:rPr>
          <w:i/>
          <w:sz w:val="24"/>
        </w:rPr>
        <w:t>Таблица 6</w:t>
      </w:r>
    </w:p>
    <w:p w:rsidR="008838FB" w:rsidRPr="008838FB" w:rsidRDefault="008838FB" w:rsidP="008838FB">
      <w:pPr>
        <w:jc w:val="center"/>
        <w:rPr>
          <w:sz w:val="24"/>
        </w:rPr>
      </w:pPr>
      <w:r>
        <w:rPr>
          <w:b/>
          <w:sz w:val="20"/>
        </w:rPr>
        <w:t>Размер зоны третьего пояса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5"/>
        <w:gridCol w:w="1595"/>
        <w:gridCol w:w="1595"/>
        <w:gridCol w:w="1595"/>
        <w:gridCol w:w="1595"/>
        <w:gridCol w:w="1596"/>
      </w:tblGrid>
      <w:tr w:rsidR="008838FB" w:rsidTr="008838FB">
        <w:tblPrEx>
          <w:tblCellMar>
            <w:top w:w="0" w:type="dxa"/>
            <w:bottom w:w="0" w:type="dxa"/>
          </w:tblCellMar>
        </w:tblPrEx>
        <w:tc>
          <w:tcPr>
            <w:tcW w:w="1595" w:type="dxa"/>
            <w:shd w:val="clear" w:color="auto" w:fill="auto"/>
          </w:tcPr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Скважина</w:t>
            </w:r>
          </w:p>
        </w:tc>
        <w:tc>
          <w:tcPr>
            <w:tcW w:w="1595" w:type="dxa"/>
            <w:shd w:val="clear" w:color="auto" w:fill="auto"/>
          </w:tcPr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Длина</w:t>
            </w:r>
          </w:p>
        </w:tc>
        <w:tc>
          <w:tcPr>
            <w:tcW w:w="1595" w:type="dxa"/>
            <w:shd w:val="clear" w:color="auto" w:fill="auto"/>
          </w:tcPr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Ширина</w:t>
            </w:r>
          </w:p>
        </w:tc>
        <w:tc>
          <w:tcPr>
            <w:tcW w:w="1595" w:type="dxa"/>
            <w:shd w:val="clear" w:color="auto" w:fill="auto"/>
          </w:tcPr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</w:tc>
        <w:tc>
          <w:tcPr>
            <w:tcW w:w="1595" w:type="dxa"/>
            <w:shd w:val="clear" w:color="auto" w:fill="auto"/>
          </w:tcPr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1596" w:type="dxa"/>
            <w:shd w:val="clear" w:color="auto" w:fill="auto"/>
          </w:tcPr>
          <w:p w:rsidR="008838FB" w:rsidRDefault="008838FB" w:rsidP="008838F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r</w:t>
            </w:r>
            <w:proofErr w:type="spellEnd"/>
          </w:p>
        </w:tc>
      </w:tr>
      <w:tr w:rsidR="008838FB" w:rsidTr="008838FB">
        <w:tblPrEx>
          <w:tblCellMar>
            <w:top w:w="0" w:type="dxa"/>
            <w:bottom w:w="0" w:type="dxa"/>
          </w:tblCellMar>
        </w:tblPrEx>
        <w:tc>
          <w:tcPr>
            <w:tcW w:w="1595" w:type="dxa"/>
            <w:shd w:val="clear" w:color="auto" w:fill="auto"/>
          </w:tcPr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595" w:type="dxa"/>
            <w:shd w:val="clear" w:color="auto" w:fill="auto"/>
          </w:tcPr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372,0295</w:t>
            </w:r>
          </w:p>
        </w:tc>
        <w:tc>
          <w:tcPr>
            <w:tcW w:w="1595" w:type="dxa"/>
            <w:shd w:val="clear" w:color="auto" w:fill="auto"/>
          </w:tcPr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371,1129</w:t>
            </w:r>
          </w:p>
        </w:tc>
        <w:tc>
          <w:tcPr>
            <w:tcW w:w="1595" w:type="dxa"/>
            <w:shd w:val="clear" w:color="auto" w:fill="auto"/>
          </w:tcPr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138065</w:t>
            </w:r>
          </w:p>
        </w:tc>
        <w:tc>
          <w:tcPr>
            <w:tcW w:w="1595" w:type="dxa"/>
            <w:shd w:val="clear" w:color="auto" w:fill="auto"/>
          </w:tcPr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187,3067</w:t>
            </w:r>
          </w:p>
        </w:tc>
        <w:tc>
          <w:tcPr>
            <w:tcW w:w="1596" w:type="dxa"/>
            <w:shd w:val="clear" w:color="auto" w:fill="auto"/>
          </w:tcPr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184,7228</w:t>
            </w:r>
          </w:p>
        </w:tc>
      </w:tr>
    </w:tbl>
    <w:p w:rsidR="008838FB" w:rsidRDefault="008838FB" w:rsidP="008838FB">
      <w:pPr>
        <w:jc w:val="center"/>
        <w:rPr>
          <w:sz w:val="24"/>
        </w:rPr>
      </w:pPr>
    </w:p>
    <w:p w:rsidR="008838FB" w:rsidRDefault="008838FB" w:rsidP="008838FB">
      <w:pPr>
        <w:jc w:val="right"/>
        <w:rPr>
          <w:sz w:val="24"/>
        </w:rPr>
      </w:pPr>
      <w:r>
        <w:rPr>
          <w:i/>
          <w:sz w:val="24"/>
        </w:rPr>
        <w:t>Таблица 7</w:t>
      </w:r>
    </w:p>
    <w:p w:rsidR="008838FB" w:rsidRPr="008838FB" w:rsidRDefault="008838FB" w:rsidP="008838FB">
      <w:pPr>
        <w:jc w:val="center"/>
        <w:rPr>
          <w:sz w:val="24"/>
        </w:rPr>
      </w:pPr>
      <w:r>
        <w:rPr>
          <w:b/>
          <w:sz w:val="20"/>
        </w:rPr>
        <w:lastRenderedPageBreak/>
        <w:t>Координаты прямоугольной зоны третьего пояса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838FB" w:rsidTr="008838FB">
        <w:tblPrEx>
          <w:tblCellMar>
            <w:top w:w="0" w:type="dxa"/>
            <w:bottom w:w="0" w:type="dxa"/>
          </w:tblCellMar>
        </w:tblPrEx>
        <w:tc>
          <w:tcPr>
            <w:tcW w:w="1914" w:type="dxa"/>
            <w:shd w:val="clear" w:color="auto" w:fill="auto"/>
          </w:tcPr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Скважина</w:t>
            </w:r>
          </w:p>
        </w:tc>
        <w:tc>
          <w:tcPr>
            <w:tcW w:w="1914" w:type="dxa"/>
            <w:shd w:val="clear" w:color="auto" w:fill="auto"/>
          </w:tcPr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Точка 1 (X, Y)</w:t>
            </w:r>
          </w:p>
        </w:tc>
        <w:tc>
          <w:tcPr>
            <w:tcW w:w="1914" w:type="dxa"/>
            <w:shd w:val="clear" w:color="auto" w:fill="auto"/>
          </w:tcPr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Точка 2 (X, Y)</w:t>
            </w:r>
          </w:p>
        </w:tc>
        <w:tc>
          <w:tcPr>
            <w:tcW w:w="1914" w:type="dxa"/>
            <w:shd w:val="clear" w:color="auto" w:fill="auto"/>
          </w:tcPr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Точка 3 (X, Y)</w:t>
            </w:r>
          </w:p>
        </w:tc>
        <w:tc>
          <w:tcPr>
            <w:tcW w:w="1915" w:type="dxa"/>
            <w:shd w:val="clear" w:color="auto" w:fill="auto"/>
          </w:tcPr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Точка 4 (X, Y)</w:t>
            </w:r>
          </w:p>
        </w:tc>
      </w:tr>
      <w:tr w:rsidR="008838FB" w:rsidTr="008838FB">
        <w:tblPrEx>
          <w:tblCellMar>
            <w:top w:w="0" w:type="dxa"/>
            <w:bottom w:w="0" w:type="dxa"/>
          </w:tblCellMar>
        </w:tblPrEx>
        <w:tc>
          <w:tcPr>
            <w:tcW w:w="1914" w:type="dxa"/>
            <w:shd w:val="clear" w:color="auto" w:fill="auto"/>
          </w:tcPr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14" w:type="dxa"/>
            <w:shd w:val="clear" w:color="auto" w:fill="auto"/>
          </w:tcPr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551,9357</w:t>
            </w:r>
          </w:p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284,6761</w:t>
            </w:r>
          </w:p>
        </w:tc>
        <w:tc>
          <w:tcPr>
            <w:tcW w:w="1914" w:type="dxa"/>
            <w:shd w:val="clear" w:color="auto" w:fill="auto"/>
          </w:tcPr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551,9357</w:t>
            </w:r>
          </w:p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656,7056</w:t>
            </w:r>
          </w:p>
        </w:tc>
        <w:tc>
          <w:tcPr>
            <w:tcW w:w="1914" w:type="dxa"/>
            <w:shd w:val="clear" w:color="auto" w:fill="auto"/>
          </w:tcPr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180,8228</w:t>
            </w:r>
          </w:p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656,7056</w:t>
            </w:r>
          </w:p>
        </w:tc>
        <w:tc>
          <w:tcPr>
            <w:tcW w:w="1915" w:type="dxa"/>
            <w:shd w:val="clear" w:color="auto" w:fill="auto"/>
          </w:tcPr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180,8228</w:t>
            </w:r>
          </w:p>
          <w:p w:rsidR="008838FB" w:rsidRDefault="008838FB" w:rsidP="00883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284,6761</w:t>
            </w:r>
          </w:p>
        </w:tc>
      </w:tr>
    </w:tbl>
    <w:p w:rsidR="008838FB" w:rsidRDefault="008838FB" w:rsidP="008838FB">
      <w:pPr>
        <w:jc w:val="center"/>
        <w:rPr>
          <w:sz w:val="24"/>
        </w:rPr>
      </w:pPr>
    </w:p>
    <w:p w:rsidR="008838FB" w:rsidRDefault="008838FB" w:rsidP="008838FB">
      <w:pPr>
        <w:jc w:val="center"/>
        <w:rPr>
          <w:sz w:val="24"/>
        </w:rPr>
      </w:pPr>
      <w:r>
        <w:rPr>
          <w:sz w:val="24"/>
        </w:rPr>
        <w:t>Литература</w:t>
      </w:r>
    </w:p>
    <w:p w:rsidR="008838FB" w:rsidRPr="008838FB" w:rsidRDefault="008838FB" w:rsidP="008838FB">
      <w:pPr>
        <w:ind w:firstLine="709"/>
        <w:jc w:val="both"/>
        <w:rPr>
          <w:rFonts w:ascii="Calibri" w:eastAsia="Calibri" w:hAnsi="Calibri" w:cs="Times New Roman"/>
          <w:sz w:val="20"/>
          <w:szCs w:val="20"/>
        </w:rPr>
      </w:pPr>
      <w:r w:rsidRPr="00DD1994">
        <w:rPr>
          <w:rFonts w:ascii="Calibri" w:eastAsia="Calibri" w:hAnsi="Calibri" w:cs="Times New Roman"/>
          <w:sz w:val="20"/>
          <w:szCs w:val="20"/>
        </w:rPr>
        <w:t>Рекомендации по гидрогеологическим расчетам для определения границ 2 и 3 поясов зон санитарной охраны подземных источников хозяйственно-питьевого водоснабжения. М.: ВНИИ ВОДГЕО, 1983.</w:t>
      </w:r>
    </w:p>
    <w:p w:rsidR="008838FB" w:rsidRPr="008838FB" w:rsidRDefault="008838FB" w:rsidP="008838FB">
      <w:pPr>
        <w:ind w:firstLine="709"/>
        <w:jc w:val="both"/>
        <w:rPr>
          <w:rFonts w:ascii="Calibri" w:eastAsia="Calibri" w:hAnsi="Calibri" w:cs="Times New Roman"/>
          <w:color w:val="000000"/>
          <w:sz w:val="20"/>
        </w:rPr>
      </w:pPr>
      <w:proofErr w:type="spellStart"/>
      <w:r w:rsidRPr="00222BCA">
        <w:rPr>
          <w:rFonts w:ascii="Calibri" w:eastAsia="Calibri" w:hAnsi="Calibri" w:cs="Times New Roman"/>
          <w:color w:val="000000"/>
          <w:sz w:val="20"/>
        </w:rPr>
        <w:t>СанПиН</w:t>
      </w:r>
      <w:proofErr w:type="spellEnd"/>
      <w:r w:rsidRPr="00222BCA">
        <w:rPr>
          <w:rFonts w:ascii="Calibri" w:eastAsia="Calibri" w:hAnsi="Calibri" w:cs="Times New Roman"/>
          <w:color w:val="000000"/>
          <w:sz w:val="20"/>
        </w:rPr>
        <w:t xml:space="preserve"> 2.1.4.1110-02.</w:t>
      </w:r>
      <w:r>
        <w:rPr>
          <w:rFonts w:ascii="Calibri" w:eastAsia="Calibri" w:hAnsi="Calibri" w:cs="Times New Roman"/>
          <w:color w:val="000000"/>
          <w:sz w:val="20"/>
        </w:rPr>
        <w:t xml:space="preserve"> </w:t>
      </w:r>
      <w:r w:rsidRPr="00222BCA">
        <w:rPr>
          <w:rFonts w:ascii="Calibri" w:eastAsia="Calibri" w:hAnsi="Calibri" w:cs="Times New Roman"/>
          <w:color w:val="000000"/>
          <w:sz w:val="20"/>
        </w:rPr>
        <w:t>Зоны санитарной охраны источников водоснабжения и во</w:t>
      </w:r>
      <w:r>
        <w:rPr>
          <w:rFonts w:ascii="Calibri" w:eastAsia="Calibri" w:hAnsi="Calibri" w:cs="Times New Roman"/>
          <w:color w:val="000000"/>
          <w:sz w:val="20"/>
        </w:rPr>
        <w:t>допроводов питьевого назначения</w:t>
      </w:r>
      <w:r w:rsidRPr="00222BCA">
        <w:rPr>
          <w:rFonts w:ascii="Calibri" w:eastAsia="Calibri" w:hAnsi="Calibri" w:cs="Times New Roman"/>
          <w:color w:val="000000"/>
          <w:sz w:val="20"/>
        </w:rPr>
        <w:t>.</w:t>
      </w:r>
      <w:r w:rsidRPr="008C3EB4">
        <w:rPr>
          <w:rFonts w:ascii="Calibri" w:eastAsia="Calibri" w:hAnsi="Calibri" w:cs="Times New Roman"/>
          <w:color w:val="000000"/>
          <w:sz w:val="20"/>
        </w:rPr>
        <w:t xml:space="preserve"> 2</w:t>
      </w:r>
      <w:r w:rsidRPr="008838FB">
        <w:rPr>
          <w:rFonts w:ascii="Calibri" w:eastAsia="Calibri" w:hAnsi="Calibri" w:cs="Times New Roman"/>
          <w:color w:val="000000"/>
          <w:sz w:val="20"/>
        </w:rPr>
        <w:t>002.</w:t>
      </w:r>
    </w:p>
    <w:p w:rsidR="008838FB" w:rsidRPr="008838FB" w:rsidRDefault="008838FB" w:rsidP="008838FB">
      <w:pPr>
        <w:ind w:firstLine="709"/>
        <w:jc w:val="both"/>
        <w:rPr>
          <w:rFonts w:ascii="Calibri" w:eastAsia="Calibri" w:hAnsi="Calibri" w:cs="Times New Roman"/>
          <w:sz w:val="20"/>
          <w:szCs w:val="20"/>
          <w:lang w:val="en-US"/>
        </w:rPr>
      </w:pPr>
      <w:proofErr w:type="spellStart"/>
      <w:r w:rsidRPr="00551A2B">
        <w:rPr>
          <w:rFonts w:ascii="Calibri" w:eastAsia="Calibri" w:hAnsi="Calibri" w:cs="Times New Roman"/>
          <w:i/>
          <w:iCs/>
          <w:sz w:val="20"/>
          <w:szCs w:val="20"/>
        </w:rPr>
        <w:t>Синдаловский</w:t>
      </w:r>
      <w:proofErr w:type="spellEnd"/>
      <w:r w:rsidRPr="00551A2B">
        <w:rPr>
          <w:rFonts w:ascii="Calibri" w:eastAsia="Calibri" w:hAnsi="Calibri" w:cs="Times New Roman"/>
          <w:i/>
          <w:iCs/>
          <w:sz w:val="20"/>
          <w:szCs w:val="20"/>
        </w:rPr>
        <w:t> Л.Н.</w:t>
      </w:r>
      <w:r w:rsidRPr="00551A2B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>Аналитическое моделирование опытных опробований водоносных пластов и скважинных водозаборов (</w:t>
      </w:r>
      <w:r w:rsidRPr="00551A2B">
        <w:rPr>
          <w:rFonts w:ascii="Calibri" w:eastAsia="Calibri" w:hAnsi="Calibri" w:cs="Times New Roman"/>
          <w:sz w:val="20"/>
          <w:szCs w:val="20"/>
        </w:rPr>
        <w:t>программный комплекс ANSDIMAT</w:t>
      </w:r>
      <w:r>
        <w:rPr>
          <w:rFonts w:ascii="Calibri" w:eastAsia="Calibri" w:hAnsi="Calibri" w:cs="Times New Roman"/>
          <w:sz w:val="20"/>
          <w:szCs w:val="20"/>
        </w:rPr>
        <w:t>)</w:t>
      </w:r>
      <w:r w:rsidRPr="00551A2B">
        <w:rPr>
          <w:rFonts w:ascii="Calibri" w:eastAsia="Calibri" w:hAnsi="Calibri" w:cs="Times New Roman"/>
          <w:sz w:val="20"/>
          <w:szCs w:val="20"/>
        </w:rPr>
        <w:t>. СПб</w:t>
      </w:r>
      <w:proofErr w:type="gramStart"/>
      <w:r w:rsidRPr="008838FB">
        <w:rPr>
          <w:rFonts w:ascii="Calibri" w:eastAsia="Calibri" w:hAnsi="Calibri" w:cs="Times New Roman"/>
          <w:sz w:val="20"/>
          <w:szCs w:val="20"/>
          <w:lang w:val="en-US"/>
        </w:rPr>
        <w:t xml:space="preserve">.: </w:t>
      </w:r>
      <w:proofErr w:type="gramEnd"/>
      <w:r w:rsidRPr="00551A2B">
        <w:rPr>
          <w:rFonts w:ascii="Calibri" w:eastAsia="Calibri" w:hAnsi="Calibri" w:cs="Times New Roman"/>
          <w:sz w:val="20"/>
          <w:szCs w:val="20"/>
        </w:rPr>
        <w:t>Наука</w:t>
      </w:r>
      <w:r w:rsidRPr="008838FB">
        <w:rPr>
          <w:rFonts w:ascii="Calibri" w:eastAsia="Calibri" w:hAnsi="Calibri" w:cs="Times New Roman"/>
          <w:sz w:val="20"/>
          <w:szCs w:val="20"/>
          <w:lang w:val="en-US"/>
        </w:rPr>
        <w:t>, 2014.</w:t>
      </w:r>
    </w:p>
    <w:p w:rsidR="008838FB" w:rsidRPr="00551A2B" w:rsidRDefault="008838FB" w:rsidP="008838FB">
      <w:pPr>
        <w:ind w:firstLine="709"/>
        <w:jc w:val="both"/>
        <w:rPr>
          <w:rFonts w:ascii="Calibri" w:eastAsia="Calibri" w:hAnsi="Calibri" w:cs="Times New Roman"/>
          <w:i/>
          <w:iCs/>
          <w:color w:val="000000"/>
          <w:sz w:val="20"/>
          <w:szCs w:val="20"/>
          <w:lang w:val="en-US"/>
        </w:rPr>
      </w:pPr>
      <w:proofErr w:type="spellStart"/>
      <w:r w:rsidRPr="00551A2B">
        <w:rPr>
          <w:rFonts w:ascii="Calibri" w:eastAsia="Calibri" w:hAnsi="Calibri" w:cs="Times New Roman"/>
          <w:i/>
          <w:iCs/>
          <w:color w:val="000000"/>
          <w:sz w:val="20"/>
          <w:szCs w:val="20"/>
          <w:lang w:val="en-US"/>
        </w:rPr>
        <w:t>Moench</w:t>
      </w:r>
      <w:proofErr w:type="spellEnd"/>
      <w:r w:rsidRPr="00551A2B">
        <w:rPr>
          <w:rFonts w:ascii="Calibri" w:eastAsia="Calibri" w:hAnsi="Calibri" w:cs="Times New Roman"/>
          <w:i/>
          <w:iCs/>
          <w:color w:val="000000"/>
          <w:sz w:val="20"/>
          <w:szCs w:val="20"/>
          <w:lang w:val="en-US"/>
        </w:rPr>
        <w:t> A.F.</w:t>
      </w:r>
      <w:r w:rsidRPr="00551A2B">
        <w:rPr>
          <w:rFonts w:ascii="Calibri" w:eastAsia="Calibri" w:hAnsi="Calibri" w:cs="Times New Roman"/>
          <w:i/>
          <w:iCs/>
          <w:sz w:val="20"/>
          <w:szCs w:val="20"/>
          <w:lang w:val="en-US"/>
        </w:rPr>
        <w:t xml:space="preserve"> </w:t>
      </w:r>
      <w:r w:rsidRPr="00551A2B">
        <w:rPr>
          <w:rFonts w:ascii="Calibri" w:eastAsia="Calibri" w:hAnsi="Calibri" w:cs="Times New Roman"/>
          <w:color w:val="000000"/>
          <w:sz w:val="20"/>
          <w:szCs w:val="20"/>
          <w:lang w:val="en-US"/>
        </w:rPr>
        <w:t xml:space="preserve">Transient flow to a large-diameter well in an aquifer with </w:t>
      </w:r>
      <w:proofErr w:type="spellStart"/>
      <w:r w:rsidRPr="00551A2B">
        <w:rPr>
          <w:rFonts w:ascii="Calibri" w:eastAsia="Calibri" w:hAnsi="Calibri" w:cs="Times New Roman"/>
          <w:color w:val="000000"/>
          <w:sz w:val="20"/>
          <w:szCs w:val="20"/>
          <w:lang w:val="en-US"/>
        </w:rPr>
        <w:t>storative</w:t>
      </w:r>
      <w:proofErr w:type="spellEnd"/>
      <w:r w:rsidRPr="00551A2B">
        <w:rPr>
          <w:rFonts w:ascii="Calibri" w:eastAsia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51A2B">
        <w:rPr>
          <w:rFonts w:ascii="Calibri" w:eastAsia="Calibri" w:hAnsi="Calibri" w:cs="Times New Roman"/>
          <w:color w:val="000000"/>
          <w:sz w:val="20"/>
          <w:szCs w:val="20"/>
          <w:lang w:val="en-US"/>
        </w:rPr>
        <w:t>semiconfining</w:t>
      </w:r>
      <w:proofErr w:type="spellEnd"/>
      <w:r w:rsidRPr="00551A2B">
        <w:rPr>
          <w:rFonts w:ascii="Calibri" w:eastAsia="Calibri" w:hAnsi="Calibri" w:cs="Times New Roman"/>
          <w:color w:val="000000"/>
          <w:sz w:val="20"/>
          <w:szCs w:val="20"/>
          <w:lang w:val="en-US"/>
        </w:rPr>
        <w:t xml:space="preserve"> layers // Water Resources Research. 1985. Vol. 21, N 8. P. 1121–1131.</w:t>
      </w:r>
    </w:p>
    <w:p w:rsidR="0030768B" w:rsidRPr="008838FB" w:rsidRDefault="0085768D" w:rsidP="008838FB">
      <w:pPr>
        <w:jc w:val="center"/>
        <w:rPr>
          <w:sz w:val="24"/>
        </w:rPr>
      </w:pPr>
    </w:p>
    <w:sectPr w:rsidR="0030768B" w:rsidRPr="008838FB" w:rsidSect="003C4515">
      <w:headerReference w:type="default" r:id="rId7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68D" w:rsidRDefault="0085768D" w:rsidP="008838FB">
      <w:pPr>
        <w:spacing w:after="0" w:line="240" w:lineRule="auto"/>
      </w:pPr>
      <w:r>
        <w:separator/>
      </w:r>
    </w:p>
  </w:endnote>
  <w:endnote w:type="continuationSeparator" w:id="0">
    <w:p w:rsidR="0085768D" w:rsidRDefault="0085768D" w:rsidP="0088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68D" w:rsidRDefault="0085768D" w:rsidP="008838FB">
      <w:pPr>
        <w:spacing w:after="0" w:line="240" w:lineRule="auto"/>
      </w:pPr>
      <w:r>
        <w:separator/>
      </w:r>
    </w:p>
  </w:footnote>
  <w:footnote w:type="continuationSeparator" w:id="0">
    <w:p w:rsidR="0085768D" w:rsidRDefault="0085768D" w:rsidP="00883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8FB" w:rsidRDefault="008838FB" w:rsidP="008838FB">
    <w:pPr>
      <w:pStyle w:val="a3"/>
      <w:jc w:val="right"/>
      <w:rPr>
        <w:sz w:val="16"/>
      </w:rPr>
    </w:pPr>
    <w:r>
      <w:rPr>
        <w:sz w:val="16"/>
      </w:rPr>
      <w:t>ANSDIMAT v.15.1.8: 17.05.2021 / 15:21:58</w:t>
    </w:r>
  </w:p>
  <w:p w:rsidR="008838FB" w:rsidRPr="008838FB" w:rsidRDefault="008838FB" w:rsidP="008838FB">
    <w:pPr>
      <w:pStyle w:val="a3"/>
      <w:jc w:val="right"/>
      <w:rPr>
        <w:sz w:val="16"/>
      </w:rPr>
    </w:pPr>
    <w:r>
      <w:rPr>
        <w:sz w:val="16"/>
      </w:rPr>
      <w:t xml:space="preserve">Проект: </w:t>
    </w:r>
    <w:proofErr w:type="spellStart"/>
    <w:r>
      <w:rPr>
        <w:sz w:val="16"/>
      </w:rPr>
      <w:t>выборг.oat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838FB"/>
    <w:rsid w:val="00267B96"/>
    <w:rsid w:val="003657F1"/>
    <w:rsid w:val="003C4515"/>
    <w:rsid w:val="0046207E"/>
    <w:rsid w:val="00686C8E"/>
    <w:rsid w:val="00773CC6"/>
    <w:rsid w:val="007F4F60"/>
    <w:rsid w:val="0085768D"/>
    <w:rsid w:val="008838FB"/>
    <w:rsid w:val="00C06FD8"/>
    <w:rsid w:val="00ED4081"/>
    <w:rsid w:val="00F23272"/>
    <w:rsid w:val="00FE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3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38FB"/>
  </w:style>
  <w:style w:type="paragraph" w:styleId="a5">
    <w:name w:val="footer"/>
    <w:basedOn w:val="a"/>
    <w:link w:val="a6"/>
    <w:uiPriority w:val="99"/>
    <w:semiHidden/>
    <w:unhideWhenUsed/>
    <w:rsid w:val="00883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38FB"/>
  </w:style>
  <w:style w:type="paragraph" w:styleId="a7">
    <w:name w:val="Balloon Text"/>
    <w:basedOn w:val="a"/>
    <w:link w:val="a8"/>
    <w:uiPriority w:val="99"/>
    <w:semiHidden/>
    <w:unhideWhenUsed/>
    <w:rsid w:val="0088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jpeg"/><Relationship Id="rId7" Type="http://schemas.openxmlformats.org/officeDocument/2006/relationships/oleObject" Target="embeddings/oleObject1.bin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gif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image" Target="media/image33.png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819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Касьянов</dc:creator>
  <cp:lastModifiedBy>Касьянов</cp:lastModifiedBy>
  <cp:revision>1</cp:revision>
  <dcterms:created xsi:type="dcterms:W3CDTF">2021-05-17T07:21:00Z</dcterms:created>
  <dcterms:modified xsi:type="dcterms:W3CDTF">2021-05-17T07:26:00Z</dcterms:modified>
</cp:coreProperties>
</file>