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14 сентября 2022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70071</w:t>
      </w:r>
    </w:p>
    <w:p w:rsidR="00000000" w:rsidRDefault="002B044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2B0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ПРИРОДНЫХ РЕСУРСОВ И ЭКОЛОГИИ РОССИЙСКОЙ ФЕДЕРАЦИИ</w:t>
      </w:r>
    </w:p>
    <w:p w:rsidR="00000000" w:rsidRDefault="002B0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12 августа 2022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532</w:t>
      </w:r>
    </w:p>
    <w:p w:rsidR="00000000" w:rsidRDefault="002B0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 УТВЕРЖДЕНИИ ФОРМЫ ЗАЯВКИ О ПОСТАНОВКЕ ОБЪЕКТОВ, ОКАЗЫВАЮЩИХ НЕГАТИВНОЕ ВОЗДЕЙСТВИЕ НА </w:t>
      </w:r>
      <w:r>
        <w:rPr>
          <w:rFonts w:ascii="Times New Roman" w:hAnsi="Times New Roman" w:cs="Times New Roman"/>
          <w:b/>
          <w:bCs/>
          <w:sz w:val="36"/>
          <w:szCs w:val="36"/>
        </w:rPr>
        <w:t>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</w:t>
      </w:r>
      <w:r>
        <w:rPr>
          <w:rFonts w:ascii="Times New Roman" w:hAnsi="Times New Roman" w:cs="Times New Roman"/>
          <w:b/>
          <w:bCs/>
          <w:sz w:val="36"/>
          <w:szCs w:val="36"/>
        </w:rPr>
        <w:t>РОННОЙ ПОДПИСЬЮ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69.2 Федерального закона от 10 января 2002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7-ФЗ "Об охране окружающей среды" (Собрание законодательства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133;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4220) 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5.2.45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5 Положения о Министерстве природных ресурсов и экологии Российской Федерации, утвержденного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11 ноября 2015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1219 (Собрание законодательства Российской Федерации,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6586), приказываю: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прилагаемую форму заявки о постановке объектов, оказывающих негативное воздействи</w:t>
      </w:r>
      <w:r>
        <w:rPr>
          <w:rFonts w:ascii="Times New Roman" w:hAnsi="Times New Roman" w:cs="Times New Roman"/>
          <w:sz w:val="24"/>
          <w:szCs w:val="24"/>
        </w:rPr>
        <w:t xml:space="preserve">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</w:t>
      </w:r>
      <w:r>
        <w:rPr>
          <w:rFonts w:ascii="Times New Roman" w:hAnsi="Times New Roman" w:cs="Times New Roman"/>
          <w:sz w:val="24"/>
          <w:szCs w:val="24"/>
        </w:rPr>
        <w:t>электронной подписью.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природных ресурсов и экологии Российской Федерации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декабря 2015 г. N 554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формы з</w:t>
      </w:r>
      <w:r>
        <w:rPr>
          <w:rFonts w:ascii="Times New Roman" w:hAnsi="Times New Roman" w:cs="Times New Roman"/>
          <w:sz w:val="24"/>
          <w:szCs w:val="24"/>
        </w:rPr>
        <w:t xml:space="preserve">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</w:t>
      </w:r>
      <w:r>
        <w:rPr>
          <w:rFonts w:ascii="Times New Roman" w:hAnsi="Times New Roman" w:cs="Times New Roman"/>
          <w:sz w:val="24"/>
          <w:szCs w:val="24"/>
        </w:rPr>
        <w:lastRenderedPageBreak/>
        <w:t>воздействие на окружающую среду, в том числе в форме эл</w:t>
      </w:r>
      <w:r>
        <w:rPr>
          <w:rFonts w:ascii="Times New Roman" w:hAnsi="Times New Roman" w:cs="Times New Roman"/>
          <w:sz w:val="24"/>
          <w:szCs w:val="24"/>
        </w:rPr>
        <w:t xml:space="preserve">ектронных документов, подписанных усиленной квалифицированной электронной подписью" (зарегистрирован Министерством юстиции Российской Федерации 5 февраля 2016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40963);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природных ресурсов и экологии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сентября 2016 г. N 499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форму заявки о постановке объектов, оказывающих негативное воздействие на окружающую среду, на государственный учет, </w:t>
      </w:r>
      <w:r>
        <w:rPr>
          <w:rFonts w:ascii="Times New Roman" w:hAnsi="Times New Roman" w:cs="Times New Roman"/>
          <w:sz w:val="24"/>
          <w:szCs w:val="24"/>
        </w:rPr>
        <w:t>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подписью, утвержденную приказом Минп</w:t>
      </w:r>
      <w:r>
        <w:rPr>
          <w:rFonts w:ascii="Times New Roman" w:hAnsi="Times New Roman" w:cs="Times New Roman"/>
          <w:sz w:val="24"/>
          <w:szCs w:val="24"/>
        </w:rPr>
        <w:t xml:space="preserve">рироды России от 23 декабря 2015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554" (зарегистрирован Министерством юстиции Российской Федерации 14 октября 2016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44051).</w:t>
      </w:r>
    </w:p>
    <w:p w:rsidR="00000000" w:rsidRDefault="002B0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Исполняющий обязанности Министра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К.А. ЦЫГАНОВ</w:t>
      </w:r>
    </w:p>
    <w:p w:rsidR="00000000" w:rsidRDefault="002B0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Минприроды России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12.08.2022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532</w:t>
      </w:r>
    </w:p>
    <w:p w:rsidR="00000000" w:rsidRDefault="002B0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Форма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</w:t>
      </w:r>
      <w:r>
        <w:rPr>
          <w:rFonts w:ascii="Courier New" w:hAnsi="Courier New" w:cs="Courier New"/>
          <w:sz w:val="24"/>
          <w:szCs w:val="24"/>
        </w:rPr>
        <w:t>Регистрационный</w:t>
      </w:r>
      <w:r>
        <w:rPr>
          <w:rFonts w:ascii="Courier New" w:hAnsi="Courier New" w:cs="Courier New"/>
          <w:sz w:val="24"/>
          <w:szCs w:val="24"/>
        </w:rPr>
        <w:t> N </w:t>
      </w:r>
      <w:r>
        <w:rPr>
          <w:rFonts w:ascii="Courier New" w:hAnsi="Courier New" w:cs="Courier New"/>
          <w:sz w:val="24"/>
          <w:szCs w:val="24"/>
        </w:rPr>
        <w:t>____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&lt;1&gt;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</w:t>
      </w:r>
      <w:r>
        <w:rPr>
          <w:rFonts w:ascii="Courier New" w:hAnsi="Courier New" w:cs="Courier New"/>
          <w:sz w:val="24"/>
          <w:szCs w:val="24"/>
        </w:rPr>
        <w:t>от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г.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ЗАЯВКА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ПОСТАНОВКЕ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ОКАЗЫВАЮЩЕГО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НЕГ</w:t>
      </w:r>
      <w:r>
        <w:rPr>
          <w:rFonts w:ascii="Courier New" w:hAnsi="Courier New" w:cs="Courier New"/>
          <w:sz w:val="24"/>
          <w:szCs w:val="24"/>
        </w:rPr>
        <w:t>АТИВНОЕ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ВОЗДЕЙСТВИЕ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ОКРУЖАЮЩУЮ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СРЕДУ,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ГОСУДАРСТВЕННЫЙ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УЧЕТ,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СОДЕРЖАЩАЯ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     </w:t>
      </w:r>
      <w:r>
        <w:rPr>
          <w:rFonts w:ascii="Courier New" w:hAnsi="Courier New" w:cs="Courier New"/>
          <w:sz w:val="24"/>
          <w:szCs w:val="24"/>
        </w:rPr>
        <w:t>СВЕДЕНИЯ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ВНЕСЕНИЯ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ГОСУДАРСТВЕННЫЙ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РЕЕСТР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ОБЪЕКТОВ,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ОКАЗЫВАЮЩИХ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НЕГАТИВНОЕ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ВОЗДЕЙСТВИЕ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ОКРУЖАЮЩУЮ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СРЕДУ,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ТОМ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ЧИСЛЕ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ФОРМЕ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ЭЛЕКТРОННЫХ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</w:t>
      </w:r>
      <w:r>
        <w:rPr>
          <w:rFonts w:ascii="Courier New" w:hAnsi="Courier New" w:cs="Courier New"/>
          <w:sz w:val="24"/>
          <w:szCs w:val="24"/>
        </w:rPr>
        <w:t>ОКУМЕНТОВ,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ПОДПИСАННЫХ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</w:t>
      </w:r>
      <w:r>
        <w:rPr>
          <w:rFonts w:ascii="Courier New" w:hAnsi="Courier New" w:cs="Courier New"/>
          <w:sz w:val="24"/>
          <w:szCs w:val="24"/>
        </w:rPr>
        <w:t>УСИЛЕННОЙ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КВАЛИФИЦИРОВАННОЙ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ЭЛЕКТРОННОЙ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ПОДПИСЬЮ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Заявитель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(наименование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(полное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(или)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сокращенное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(при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организационно-правова</w:t>
      </w:r>
      <w:r>
        <w:rPr>
          <w:rFonts w:ascii="Courier New" w:hAnsi="Courier New" w:cs="Courier New"/>
          <w:sz w:val="24"/>
          <w:szCs w:val="24"/>
        </w:rPr>
        <w:t>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форма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юридического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лица;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фамилия,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имя,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отчество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индивидуального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предпринимателя)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_________________________________________________________________,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находящийся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_____________________________________________________,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(для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юридического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лица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адрес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(место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нахождения),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для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индивидуального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предпринимателя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жительства),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контактный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телефон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_________________________________________________________,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идентификационный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номер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налогоплательщика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юридического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или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индивидуального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предпринимателя,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дата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постановки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учет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налоговом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</w:t>
      </w:r>
      <w:r>
        <w:rPr>
          <w:rFonts w:ascii="Courier New" w:hAnsi="Courier New" w:cs="Courier New"/>
          <w:sz w:val="24"/>
          <w:szCs w:val="24"/>
        </w:rPr>
        <w:t> N </w:t>
      </w:r>
      <w:r>
        <w:rPr>
          <w:rFonts w:ascii="Courier New" w:hAnsi="Courier New" w:cs="Courier New"/>
          <w:sz w:val="24"/>
          <w:szCs w:val="24"/>
        </w:rPr>
        <w:t>____________________________,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код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причины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постановки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учет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налоговом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юридического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лица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индивидуального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предпринимателя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</w:t>
      </w:r>
      <w:r>
        <w:rPr>
          <w:rFonts w:ascii="Courier New" w:hAnsi="Courier New" w:cs="Courier New"/>
          <w:sz w:val="24"/>
          <w:szCs w:val="24"/>
        </w:rPr>
        <w:t>_______________________,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основной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государственный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регистрационный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номер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записи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ее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внесения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Единый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государственный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реестр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юридических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номер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записи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об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аккредитации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филиала,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представительства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иностранного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юридического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лица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дат</w:t>
      </w:r>
      <w:r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ее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внесения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государственный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реестр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аккредитованных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филиалов,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представительств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иностранных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юридических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лиц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для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юридических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лиц;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основной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государственный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регистрационный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номер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записи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дата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ее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внесения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Единый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государств</w:t>
      </w:r>
      <w:r>
        <w:rPr>
          <w:rFonts w:ascii="Courier New" w:hAnsi="Courier New" w:cs="Courier New"/>
          <w:sz w:val="24"/>
          <w:szCs w:val="24"/>
        </w:rPr>
        <w:t>енный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реестр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индивидуальных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предпринимателей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для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индивидуальных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предпринимателей,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</w:t>
      </w:r>
      <w:r>
        <w:rPr>
          <w:rFonts w:ascii="Courier New" w:hAnsi="Courier New" w:cs="Courier New"/>
          <w:sz w:val="24"/>
          <w:szCs w:val="24"/>
        </w:rPr>
        <w:t> N </w:t>
      </w:r>
      <w:r>
        <w:rPr>
          <w:rFonts w:ascii="Courier New" w:hAnsi="Courier New" w:cs="Courier New"/>
          <w:sz w:val="24"/>
          <w:szCs w:val="24"/>
        </w:rPr>
        <w:t>____________,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код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соответствии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общероссийским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классификатором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предприятий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организаций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__________________________________________________</w:t>
      </w:r>
      <w:r>
        <w:rPr>
          <w:rFonts w:ascii="Courier New" w:hAnsi="Courier New" w:cs="Courier New"/>
          <w:sz w:val="24"/>
          <w:szCs w:val="24"/>
        </w:rPr>
        <w:t>___,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(фамилия,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имя,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отчество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(при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наличии),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должность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руководителя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юридического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его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полномочного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представителя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для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</w:t>
      </w:r>
      <w:r>
        <w:rPr>
          <w:rFonts w:ascii="Courier New" w:hAnsi="Courier New" w:cs="Courier New"/>
          <w:sz w:val="24"/>
          <w:szCs w:val="24"/>
        </w:rPr>
        <w:t>юридических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лиц;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фамилия,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имя,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отчество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(пр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наличии)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индивидуального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предпринимателя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его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полномочного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представителя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индивидуальных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предпринимателей)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просит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поставить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государственный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учет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объект,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оказывающий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негативное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воздействие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окружающую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среду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(далее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объект).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I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Сведения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объекте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1.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Общие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сведения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объекте: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наименование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нахождения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(адрес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места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нахождения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(или)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кадастровый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номер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земельн</w:t>
      </w:r>
      <w:r>
        <w:rPr>
          <w:rFonts w:ascii="Courier New" w:hAnsi="Courier New" w:cs="Courier New"/>
          <w:sz w:val="24"/>
          <w:szCs w:val="24"/>
        </w:rPr>
        <w:t>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участка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отсутствии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адреса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места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нахождения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(или)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кадастрового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номера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земельного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участка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указываются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координаты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угловых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точек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государственной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системе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координат,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установленной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соответствии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hyperlink r:id="rId8" w:history="1">
        <w:r>
          <w:rPr>
            <w:rFonts w:ascii="Courier New" w:hAnsi="Courier New" w:cs="Courier New"/>
            <w:sz w:val="24"/>
            <w:szCs w:val="24"/>
            <w:u w:val="single"/>
          </w:rPr>
          <w:t>частью 2</w:t>
        </w:r>
      </w:hyperlink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статьи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7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Федерального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закона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30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декабря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2015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> N </w:t>
      </w:r>
      <w:r>
        <w:rPr>
          <w:rFonts w:ascii="Courier New" w:hAnsi="Courier New" w:cs="Courier New"/>
          <w:sz w:val="24"/>
          <w:szCs w:val="24"/>
        </w:rPr>
        <w:t>431-ФЗ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"О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геодезии,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картографии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пространственных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данных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внесении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изменений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отдельные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законодательные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акты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Российской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</w:t>
      </w:r>
      <w:r>
        <w:rPr>
          <w:rFonts w:ascii="Courier New" w:hAnsi="Courier New" w:cs="Courier New"/>
          <w:sz w:val="24"/>
          <w:szCs w:val="24"/>
        </w:rPr>
        <w:t>едерации"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&lt;2&gt;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(далее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Федеральный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закон</w:t>
      </w:r>
      <w:r>
        <w:rPr>
          <w:rFonts w:ascii="Courier New" w:hAnsi="Courier New" w:cs="Courier New"/>
          <w:sz w:val="24"/>
          <w:szCs w:val="24"/>
        </w:rPr>
        <w:t>  N  </w:t>
      </w:r>
      <w:r>
        <w:rPr>
          <w:rFonts w:ascii="Courier New" w:hAnsi="Courier New" w:cs="Courier New"/>
          <w:sz w:val="24"/>
          <w:szCs w:val="24"/>
        </w:rPr>
        <w:t>431-ФЗ),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код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соответствии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общероссийским</w:t>
      </w:r>
      <w:r>
        <w:rPr>
          <w:rFonts w:ascii="Courier New" w:hAnsi="Courier New" w:cs="Courier New"/>
          <w:sz w:val="24"/>
          <w:szCs w:val="24"/>
        </w:rPr>
        <w:t>     </w:t>
      </w:r>
      <w:hyperlink r:id="rId9" w:history="1">
        <w:r>
          <w:rPr>
            <w:rFonts w:ascii="Courier New" w:hAnsi="Courier New" w:cs="Courier New"/>
            <w:sz w:val="24"/>
            <w:szCs w:val="24"/>
            <w:u w:val="single"/>
          </w:rPr>
          <w:t>классификатором</w:t>
        </w:r>
      </w:hyperlink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территорий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муниципальных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образований,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ко</w:t>
      </w:r>
      <w:r>
        <w:rPr>
          <w:rFonts w:ascii="Courier New" w:hAnsi="Courier New" w:cs="Courier New"/>
          <w:sz w:val="24"/>
          <w:szCs w:val="24"/>
        </w:rPr>
        <w:t>ординаты,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адрес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(место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регистрации)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передвижного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источника,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перемещающего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объект)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(с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указанием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сведений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нахождении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границах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объектов,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территорий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зон,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указанных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подпунктах</w:t>
      </w:r>
      <w:r>
        <w:rPr>
          <w:rFonts w:ascii="Courier New" w:hAnsi="Courier New" w:cs="Courier New"/>
          <w:sz w:val="24"/>
          <w:szCs w:val="24"/>
        </w:rPr>
        <w:t> </w:t>
      </w:r>
      <w:hyperlink r:id="rId10" w:history="1">
        <w:r>
          <w:rPr>
            <w:rFonts w:ascii="Courier New" w:hAnsi="Courier New" w:cs="Courier New"/>
            <w:sz w:val="24"/>
            <w:szCs w:val="24"/>
            <w:u w:val="single"/>
          </w:rPr>
          <w:t>"б"</w:t>
        </w:r>
      </w:hyperlink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hyperlink r:id="rId11" w:history="1">
        <w:r>
          <w:rPr>
            <w:rFonts w:ascii="Courier New" w:hAnsi="Courier New" w:cs="Courier New"/>
            <w:sz w:val="24"/>
            <w:szCs w:val="24"/>
            <w:u w:val="single"/>
          </w:rPr>
          <w:t>"в"</w:t>
        </w:r>
      </w:hyperlink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пункта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8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Положения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федеральном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государственном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экологическом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контроле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(надзоре),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утвержденного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постановлением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Прав</w:t>
      </w:r>
      <w:r>
        <w:rPr>
          <w:rFonts w:ascii="Courier New" w:hAnsi="Courier New" w:cs="Courier New"/>
          <w:sz w:val="24"/>
          <w:szCs w:val="24"/>
        </w:rPr>
        <w:t>ительства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Российской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Федерации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30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июня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2021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г.</w:t>
      </w:r>
      <w:r>
        <w:rPr>
          <w:rFonts w:ascii="Courier New" w:hAnsi="Courier New" w:cs="Courier New"/>
          <w:sz w:val="24"/>
          <w:szCs w:val="24"/>
        </w:rPr>
        <w:t>  N  </w:t>
      </w:r>
      <w:r>
        <w:rPr>
          <w:rFonts w:ascii="Courier New" w:hAnsi="Courier New" w:cs="Courier New"/>
          <w:sz w:val="24"/>
          <w:szCs w:val="24"/>
        </w:rPr>
        <w:t>1096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&lt;3&gt;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(далее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Положение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федеральном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государственном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экологическом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контроле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(надзоре),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случае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нахождения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объекта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границах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указанных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объектов,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территорий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зон)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сведения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виде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хозяйственной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(или)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деятельности,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объеме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производимой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продукции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(товара),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выполняемых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работах,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оказываемых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услугах: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вид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хозяйственной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(или)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иной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деятельности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объекте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(указываются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вид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хозяйственной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(или)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иной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деятельности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объекте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соответствии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  </w:t>
      </w:r>
      <w:hyperlink r:id="rId12" w:history="1">
        <w:r>
          <w:rPr>
            <w:rFonts w:ascii="Courier New" w:hAnsi="Courier New" w:cs="Courier New"/>
            <w:sz w:val="24"/>
            <w:szCs w:val="24"/>
            <w:u w:val="single"/>
          </w:rPr>
          <w:t>критериями</w:t>
        </w:r>
      </w:hyperlink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отнесения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объектов,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оказ</w:t>
      </w:r>
      <w:r>
        <w:rPr>
          <w:rFonts w:ascii="Courier New" w:hAnsi="Courier New" w:cs="Courier New"/>
          <w:sz w:val="24"/>
          <w:szCs w:val="24"/>
        </w:rPr>
        <w:t>ывающих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негативное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воздействие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окружающую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среду,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объектам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>   II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>   III 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 IV   </w:t>
      </w:r>
      <w:r>
        <w:rPr>
          <w:rFonts w:ascii="Courier New" w:hAnsi="Courier New" w:cs="Courier New"/>
          <w:sz w:val="24"/>
          <w:szCs w:val="24"/>
        </w:rPr>
        <w:t>категорий,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утвержденными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постановлением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Правительства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Российской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Федерации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31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декабря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2020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> N </w:t>
      </w:r>
      <w:r>
        <w:rPr>
          <w:rFonts w:ascii="Courier New" w:hAnsi="Courier New" w:cs="Courier New"/>
          <w:sz w:val="24"/>
          <w:szCs w:val="24"/>
        </w:rPr>
        <w:t>2398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&lt;4&gt;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(далее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критерии),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виды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экономической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деятельност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основных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вспомогательных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видов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деятельности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юридических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лиц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или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индивидуальных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предпринимателей,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осуществляющих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деятельность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объекте,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кодами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Общероссийскому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классификатору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видов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экономической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деятельности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(при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осуще</w:t>
      </w:r>
      <w:r>
        <w:rPr>
          <w:rFonts w:ascii="Courier New" w:hAnsi="Courier New" w:cs="Courier New"/>
          <w:sz w:val="24"/>
          <w:szCs w:val="24"/>
        </w:rPr>
        <w:t>ствлении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объекте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вида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хозяйственной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(или)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иной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деятельности,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поименованного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критериях,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указываются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основной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вспомогательные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виды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экономической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деятельности,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осуществляемые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юридическим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лицом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или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индивидуальным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предпри</w:t>
      </w:r>
      <w:r>
        <w:rPr>
          <w:rFonts w:ascii="Courier New" w:hAnsi="Courier New" w:cs="Courier New"/>
          <w:sz w:val="24"/>
          <w:szCs w:val="24"/>
        </w:rPr>
        <w:t>нимателем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объекте,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кодами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Общероссийскому</w:t>
      </w:r>
      <w:r>
        <w:rPr>
          <w:rFonts w:ascii="Courier New" w:hAnsi="Courier New" w:cs="Courier New"/>
          <w:sz w:val="24"/>
          <w:szCs w:val="24"/>
        </w:rPr>
        <w:t>  </w:t>
      </w:r>
      <w:hyperlink r:id="rId13" w:history="1">
        <w:r>
          <w:rPr>
            <w:rFonts w:ascii="Courier New" w:hAnsi="Courier New" w:cs="Courier New"/>
            <w:sz w:val="24"/>
            <w:szCs w:val="24"/>
            <w:u w:val="single"/>
          </w:rPr>
          <w:t>классификатору</w:t>
        </w:r>
      </w:hyperlink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видов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экономической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деятельности)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</w:t>
      </w:r>
      <w:r>
        <w:rPr>
          <w:rFonts w:ascii="Courier New" w:hAnsi="Courier New" w:cs="Courier New"/>
          <w:sz w:val="24"/>
          <w:szCs w:val="24"/>
        </w:rPr>
        <w:t>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ввода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эксплуатацию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дата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начала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планируемого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завершения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строительства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(указывается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осуществлении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хозяйственной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(или)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иной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деятельности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строительству</w:t>
      </w:r>
      <w:r>
        <w:rPr>
          <w:rFonts w:ascii="Courier New" w:hAnsi="Courier New" w:cs="Courier New"/>
          <w:sz w:val="24"/>
          <w:szCs w:val="24"/>
        </w:rPr>
        <w:t>       </w:t>
      </w:r>
      <w:r>
        <w:rPr>
          <w:rFonts w:ascii="Courier New" w:hAnsi="Courier New" w:cs="Courier New"/>
          <w:sz w:val="24"/>
          <w:szCs w:val="24"/>
        </w:rPr>
        <w:t>объектов</w:t>
      </w:r>
      <w:r>
        <w:rPr>
          <w:rFonts w:ascii="Courier New" w:hAnsi="Courier New" w:cs="Courier New"/>
          <w:sz w:val="24"/>
          <w:szCs w:val="24"/>
        </w:rPr>
        <w:t>       </w:t>
      </w:r>
      <w:r>
        <w:rPr>
          <w:rFonts w:ascii="Courier New" w:hAnsi="Courier New" w:cs="Courier New"/>
          <w:sz w:val="24"/>
          <w:szCs w:val="24"/>
        </w:rPr>
        <w:t>капитальног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строительства)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тип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(линейный,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площадной)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наименование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производимой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продукции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(товара),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выполняемых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работ,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оказываемых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услуг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</w:t>
      </w:r>
      <w:r>
        <w:rPr>
          <w:rFonts w:ascii="Courier New" w:hAnsi="Courier New" w:cs="Courier New"/>
          <w:sz w:val="24"/>
          <w:szCs w:val="24"/>
        </w:rPr>
        <w:t>одами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Общероссийского</w:t>
      </w:r>
      <w:r>
        <w:rPr>
          <w:rFonts w:ascii="Courier New" w:hAnsi="Courier New" w:cs="Courier New"/>
          <w:sz w:val="24"/>
          <w:szCs w:val="24"/>
        </w:rPr>
        <w:t> </w:t>
      </w:r>
      <w:hyperlink r:id="rId14" w:history="1">
        <w:r>
          <w:rPr>
            <w:rFonts w:ascii="Courier New" w:hAnsi="Courier New" w:cs="Courier New"/>
            <w:sz w:val="24"/>
            <w:szCs w:val="24"/>
            <w:u w:val="single"/>
          </w:rPr>
          <w:t>классификатора</w:t>
        </w:r>
      </w:hyperlink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единиц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измерения,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Общероссийского</w:t>
      </w:r>
      <w:r>
        <w:rPr>
          <w:rFonts w:ascii="Courier New" w:hAnsi="Courier New" w:cs="Courier New"/>
          <w:sz w:val="24"/>
          <w:szCs w:val="24"/>
        </w:rPr>
        <w:t>  </w:t>
      </w:r>
      <w:hyperlink r:id="rId15" w:history="1">
        <w:r>
          <w:rPr>
            <w:rFonts w:ascii="Courier New" w:hAnsi="Courier New" w:cs="Courier New"/>
            <w:sz w:val="24"/>
            <w:szCs w:val="24"/>
            <w:u w:val="single"/>
          </w:rPr>
          <w:t>классификатора</w:t>
        </w:r>
      </w:hyperlink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>родукции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видам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экономической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деятельности)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проектная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мощность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(производительность,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потребление,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вместимость,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подача,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продолжительность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строительства)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производству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продукции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(товара),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выполняемых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работ,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оказыв</w:t>
      </w:r>
      <w:r>
        <w:rPr>
          <w:rFonts w:ascii="Courier New" w:hAnsi="Courier New" w:cs="Courier New"/>
          <w:sz w:val="24"/>
          <w:szCs w:val="24"/>
        </w:rPr>
        <w:t>аемых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услуг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(указывается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размерности,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предусмотренной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критериями)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применение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оборотного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водоснабжения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мощность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генерации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электроэнергии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(или)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тепловой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энергии,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МВт,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Гкал/час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(указывается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осуществлении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деятельности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производству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электрической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(или)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тепловой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энергии)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____________.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2.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Реквизиты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лицензии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право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пользования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недрами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(указывается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осуществлении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деятельности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пользованию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недрами)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___________________________________________________________.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3.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Сведения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заявляемой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категории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>  II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> III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IV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категории)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указанием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абзаца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(при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наличии),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подпункта,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пункта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hyperlink r:id="rId16" w:history="1">
        <w:r>
          <w:rPr>
            <w:rFonts w:ascii="Courier New" w:hAnsi="Courier New" w:cs="Courier New"/>
            <w:sz w:val="24"/>
            <w:szCs w:val="24"/>
            <w:u w:val="single"/>
          </w:rPr>
          <w:t>критериев</w:t>
        </w:r>
      </w:hyperlink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_______________________________________________________.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4.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Сведения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применяемых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объектах</w:t>
      </w:r>
      <w:r>
        <w:rPr>
          <w:rFonts w:ascii="Courier New" w:hAnsi="Courier New" w:cs="Courier New"/>
          <w:sz w:val="24"/>
          <w:szCs w:val="24"/>
        </w:rPr>
        <w:t> I </w:t>
      </w:r>
      <w:r>
        <w:rPr>
          <w:rFonts w:ascii="Courier New" w:hAnsi="Courier New" w:cs="Courier New"/>
          <w:sz w:val="24"/>
          <w:szCs w:val="24"/>
        </w:rPr>
        <w:t>категории,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также</w:t>
      </w:r>
      <w:r>
        <w:rPr>
          <w:rFonts w:ascii="Courier New" w:hAnsi="Courier New" w:cs="Courier New"/>
          <w:sz w:val="24"/>
          <w:szCs w:val="24"/>
        </w:rPr>
        <w:t> II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категории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(при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комплексного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экологического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разрешения)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технологиях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об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соотве</w:t>
      </w:r>
      <w:r>
        <w:rPr>
          <w:rFonts w:ascii="Courier New" w:hAnsi="Courier New" w:cs="Courier New"/>
          <w:sz w:val="24"/>
          <w:szCs w:val="24"/>
        </w:rPr>
        <w:t>тствии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наилучшим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доступным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технологиям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(отдельно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каждой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применяемой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технологии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(сведения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представляются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соответствии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информационно-техническими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(отраслевыми)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справочниками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наилучшим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доступным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технологиям,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применяемым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отнесенных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областям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применения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наилучших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доступных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технологий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видах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хозяйственной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(или)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деятельности,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после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их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разработки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опубликования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ответственными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федеральными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органами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исполнительной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власти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соответствии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распоряжением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Правительст</w:t>
      </w:r>
      <w:r>
        <w:rPr>
          <w:rFonts w:ascii="Courier New" w:hAnsi="Courier New" w:cs="Courier New"/>
          <w:sz w:val="24"/>
          <w:szCs w:val="24"/>
        </w:rPr>
        <w:t>ва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Российской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Федерации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31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октября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2014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> N </w:t>
      </w:r>
      <w:r>
        <w:rPr>
          <w:rFonts w:ascii="Courier New" w:hAnsi="Courier New" w:cs="Courier New"/>
          <w:sz w:val="24"/>
          <w:szCs w:val="24"/>
        </w:rPr>
        <w:t>2178-р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&lt;5&gt;):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наименование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технологии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срок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применения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соответствие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наилучшим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доступным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технологиям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</w:t>
      </w:r>
      <w:r>
        <w:rPr>
          <w:rFonts w:ascii="Courier New" w:hAnsi="Courier New" w:cs="Courier New"/>
          <w:sz w:val="24"/>
          <w:szCs w:val="24"/>
        </w:rPr>
        <w:t>________.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5.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Уровень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государственного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экологического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контроля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(надзора),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определяемый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соответствии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hyperlink r:id="rId17" w:history="1">
        <w:r>
          <w:rPr>
            <w:rFonts w:ascii="Courier New" w:hAnsi="Courier New" w:cs="Courier New"/>
            <w:sz w:val="24"/>
            <w:szCs w:val="24"/>
            <w:u w:val="single"/>
          </w:rPr>
          <w:t>пунктом 8</w:t>
        </w:r>
      </w:hyperlink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Положения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федеральном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государственном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экологиче</w:t>
      </w:r>
      <w:r>
        <w:rPr>
          <w:rFonts w:ascii="Courier New" w:hAnsi="Courier New" w:cs="Courier New"/>
          <w:sz w:val="24"/>
          <w:szCs w:val="24"/>
        </w:rPr>
        <w:t>ском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контроле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(надзоре)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&lt;6&gt;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hyperlink r:id="rId18" w:history="1">
        <w:r>
          <w:rPr>
            <w:rFonts w:ascii="Courier New" w:hAnsi="Courier New" w:cs="Courier New"/>
            <w:sz w:val="24"/>
            <w:szCs w:val="24"/>
            <w:u w:val="single"/>
          </w:rPr>
          <w:t>пунктом 4</w:t>
        </w:r>
      </w:hyperlink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Порядка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организации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осуществления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федерального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государственного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экологического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контроля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(надзора)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объектах,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подведомствен</w:t>
      </w:r>
      <w:r>
        <w:rPr>
          <w:rFonts w:ascii="Courier New" w:hAnsi="Courier New" w:cs="Courier New"/>
          <w:sz w:val="24"/>
          <w:szCs w:val="24"/>
        </w:rPr>
        <w:t>ных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ФСБ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России,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утвержденного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приказом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ФСБ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России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29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марта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2022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г.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N </w:t>
      </w:r>
      <w:r>
        <w:rPr>
          <w:rFonts w:ascii="Courier New" w:hAnsi="Courier New" w:cs="Courier New"/>
          <w:sz w:val="24"/>
          <w:szCs w:val="24"/>
        </w:rPr>
        <w:t>128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&lt;7&gt;,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______________________________________________________.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II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Сведения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воздействии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окружающую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среду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6.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Сведения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стационарных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источниках,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ур</w:t>
      </w:r>
      <w:r>
        <w:rPr>
          <w:rFonts w:ascii="Courier New" w:hAnsi="Courier New" w:cs="Courier New"/>
          <w:sz w:val="24"/>
          <w:szCs w:val="24"/>
        </w:rPr>
        <w:t>овне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(или)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объеме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либо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массе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выбросов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загрязняющих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веществ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атмосферный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воздух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отношении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каждого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стационарного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источника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выбросов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загрязняющих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веществ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атмосферный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воздух: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тип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источника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выбросов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(организованный,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неорганизованный;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точечный,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линейный,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площадной)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порядковый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номер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источника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выбросов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номер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источника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выбросов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соответствии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сданными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инвентаризации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стационарных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источников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выбросов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загрязняющих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веществ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атмосферный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воздух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соответствии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</w:t>
      </w:r>
      <w:r>
        <w:rPr>
          <w:rFonts w:ascii="Courier New" w:hAnsi="Courier New" w:cs="Courier New"/>
          <w:sz w:val="24"/>
          <w:szCs w:val="24"/>
        </w:rPr>
        <w:t>   </w:t>
      </w:r>
      <w:hyperlink r:id="rId19" w:history="1">
        <w:r>
          <w:rPr>
            <w:rFonts w:ascii="Courier New" w:hAnsi="Courier New" w:cs="Courier New"/>
            <w:sz w:val="24"/>
            <w:szCs w:val="24"/>
            <w:u w:val="single"/>
          </w:rPr>
          <w:t>пунктом   15</w:t>
        </w:r>
      </w:hyperlink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Порядка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проведения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инвентаризации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стационарных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источников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выбросов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загрязняющих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веществ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атмосферный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воздух,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корректировки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ее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нных,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документирования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хранения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данных,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полученных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результате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проведения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таких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инвентаризации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корректировки,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утвержденного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приказом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Минприроды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России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19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ноября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2021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>   N   </w:t>
      </w:r>
      <w:r>
        <w:rPr>
          <w:rFonts w:ascii="Courier New" w:hAnsi="Courier New" w:cs="Courier New"/>
          <w:sz w:val="24"/>
          <w:szCs w:val="24"/>
        </w:rPr>
        <w:t>871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&lt;8&gt;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(далее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Порядок</w:t>
      </w:r>
      <w:r>
        <w:rPr>
          <w:rFonts w:ascii="Courier New" w:hAnsi="Courier New" w:cs="Courier New"/>
          <w:sz w:val="24"/>
          <w:szCs w:val="24"/>
        </w:rPr>
        <w:t>   N </w:t>
      </w:r>
      <w:r>
        <w:rPr>
          <w:rFonts w:ascii="Courier New" w:hAnsi="Courier New" w:cs="Courier New"/>
          <w:sz w:val="24"/>
          <w:szCs w:val="24"/>
        </w:rPr>
        <w:t>871)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координаты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стационарных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источников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выбросов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атмосферный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воздух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соответствии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hyperlink r:id="rId20" w:history="1">
        <w:r>
          <w:rPr>
            <w:rFonts w:ascii="Courier New" w:hAnsi="Courier New" w:cs="Courier New"/>
            <w:sz w:val="24"/>
            <w:szCs w:val="24"/>
            <w:u w:val="single"/>
          </w:rPr>
          <w:t>пунктом 15</w:t>
        </w:r>
      </w:hyperlink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Порядка</w:t>
      </w:r>
      <w:r>
        <w:rPr>
          <w:rFonts w:ascii="Courier New" w:hAnsi="Courier New" w:cs="Courier New"/>
          <w:sz w:val="24"/>
          <w:szCs w:val="24"/>
        </w:rPr>
        <w:t> N </w:t>
      </w:r>
      <w:r>
        <w:rPr>
          <w:rFonts w:ascii="Courier New" w:hAnsi="Courier New" w:cs="Courier New"/>
          <w:sz w:val="24"/>
          <w:szCs w:val="24"/>
        </w:rPr>
        <w:t>871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</w:t>
      </w:r>
      <w:r>
        <w:rPr>
          <w:rFonts w:ascii="Courier New" w:hAnsi="Courier New" w:cs="Courier New"/>
          <w:sz w:val="24"/>
          <w:szCs w:val="24"/>
        </w:rPr>
        <w:t>_______________________;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геометрические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параметры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источника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выбросов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(высота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источника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выбросов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(м),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длина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ширина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источника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(м),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устья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-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вид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размеры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устья)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термодинамические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характе</w:t>
      </w:r>
      <w:r>
        <w:rPr>
          <w:rFonts w:ascii="Courier New" w:hAnsi="Courier New" w:cs="Courier New"/>
          <w:sz w:val="24"/>
          <w:szCs w:val="24"/>
        </w:rPr>
        <w:t>ристики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газовоздушной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смеси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(далее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-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ГВС),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составе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которой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загрязняющие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вещества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выбрасываются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из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источника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выбросов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(температура,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скорость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выхода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ГВС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(м/с),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расход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(объем)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ГВС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(куб.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м/с)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уровень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(или)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либо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масса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выбросов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загрязняющих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веществ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отношении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каждого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стационарного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источника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выбросов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атмосферный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воздух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(с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указанием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кода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наименования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загрязняющих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веществ)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соответствии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результатами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инвентаризации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выбросов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загрязня</w:t>
      </w:r>
      <w:r>
        <w:rPr>
          <w:rFonts w:ascii="Courier New" w:hAnsi="Courier New" w:cs="Courier New"/>
          <w:sz w:val="24"/>
          <w:szCs w:val="24"/>
        </w:rPr>
        <w:t>ющих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веществ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атмосферный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воздух,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проведенной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соответствии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Порядком</w:t>
      </w:r>
      <w:r>
        <w:rPr>
          <w:rFonts w:ascii="Courier New" w:hAnsi="Courier New" w:cs="Courier New"/>
          <w:sz w:val="24"/>
          <w:szCs w:val="24"/>
        </w:rPr>
        <w:t>  N </w:t>
      </w:r>
      <w:r>
        <w:rPr>
          <w:rFonts w:ascii="Courier New" w:hAnsi="Courier New" w:cs="Courier New"/>
          <w:sz w:val="24"/>
          <w:szCs w:val="24"/>
        </w:rPr>
        <w:t>871,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тонн/год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(для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строящихся,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вводимых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эксплуатацию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новых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(или)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реконструированных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сведения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указываются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основе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проектной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документации)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</w:t>
      </w:r>
      <w:r>
        <w:rPr>
          <w:rFonts w:ascii="Courier New" w:hAnsi="Courier New" w:cs="Courier New"/>
          <w:sz w:val="24"/>
          <w:szCs w:val="24"/>
        </w:rPr>
        <w:t>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максимальная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разовая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мощность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выброса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загрязняющего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вещества,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г/с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наличие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системы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автоматического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контроля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выбросов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загрязняющих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веществ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</w:t>
      </w:r>
      <w:r>
        <w:rPr>
          <w:rFonts w:ascii="Courier New" w:hAnsi="Courier New" w:cs="Courier New"/>
          <w:sz w:val="24"/>
          <w:szCs w:val="24"/>
        </w:rPr>
        <w:t>___________________________________;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доля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сжигаемого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попутного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нефтяного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газа,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%/год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масса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выбросов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парниковых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газов,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являющихся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одновременно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загрязняющими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озоноразрушающими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веществами,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пересчете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углекислый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га</w:t>
      </w:r>
      <w:r>
        <w:rPr>
          <w:rFonts w:ascii="Courier New" w:hAnsi="Courier New" w:cs="Courier New"/>
          <w:sz w:val="24"/>
          <w:szCs w:val="24"/>
        </w:rPr>
        <w:t>з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CO</w:t>
      </w:r>
      <w:r>
        <w:rPr>
          <w:rFonts w:ascii="Courier New" w:hAnsi="Courier New" w:cs="Courier New"/>
          <w:sz w:val="24"/>
          <w:szCs w:val="24"/>
        </w:rPr>
        <w:t>2-эквивалент),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соответствии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методическими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hyperlink r:id="rId21" w:history="1">
        <w:r>
          <w:rPr>
            <w:rFonts w:ascii="Courier New" w:hAnsi="Courier New" w:cs="Courier New"/>
            <w:sz w:val="24"/>
            <w:szCs w:val="24"/>
            <w:u w:val="single"/>
          </w:rPr>
          <w:t>указаниями</w:t>
        </w:r>
      </w:hyperlink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руководством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количественному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определению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объема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выбросов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парниковых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газов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организациями,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осуществляющими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хозяйственную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иную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деятельность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Российской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Федерации,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утвержденными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приказом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Минприроды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России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от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30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июня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2015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> N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300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&lt;9&gt;,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тонн/год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_______________________________________________.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7.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Сведения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об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источниках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сброса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загрязняющих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веществ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поверхностные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(или)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подземные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водные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объекты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(места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сброса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сточных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вод),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об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уровне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(или)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объеме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либо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массе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сбросов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загрязняющих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веществ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отношении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каждого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источника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сброса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загрязняющих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веще</w:t>
      </w:r>
      <w:r>
        <w:rPr>
          <w:rFonts w:ascii="Courier New" w:hAnsi="Courier New" w:cs="Courier New"/>
          <w:sz w:val="24"/>
          <w:szCs w:val="24"/>
        </w:rPr>
        <w:t>ств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поверхностные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(или)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подземные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водные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объекты: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порядковый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номер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источника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сброса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местоположение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(координаты)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выпуска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описанием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расположения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(бассейн,</w:t>
      </w:r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водохозяйственный</w:t>
      </w:r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участок)</w:t>
      </w:r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(указываютс</w:t>
      </w:r>
      <w:r>
        <w:rPr>
          <w:rFonts w:ascii="Courier New" w:hAnsi="Courier New" w:cs="Courier New"/>
          <w:sz w:val="24"/>
          <w:szCs w:val="24"/>
        </w:rPr>
        <w:t>я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государственной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системе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координат,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установленной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соответствии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hyperlink r:id="rId22" w:history="1">
        <w:r>
          <w:rPr>
            <w:rFonts w:ascii="Courier New" w:hAnsi="Courier New" w:cs="Courier New"/>
            <w:sz w:val="24"/>
            <w:szCs w:val="24"/>
            <w:u w:val="single"/>
          </w:rPr>
          <w:t>частью    2</w:t>
        </w:r>
      </w:hyperlink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статьи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Федерального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закона</w:t>
      </w:r>
      <w:r>
        <w:rPr>
          <w:rFonts w:ascii="Courier New" w:hAnsi="Courier New" w:cs="Courier New"/>
          <w:sz w:val="24"/>
          <w:szCs w:val="24"/>
        </w:rPr>
        <w:t>    N  </w:t>
      </w:r>
      <w:r>
        <w:rPr>
          <w:rFonts w:ascii="Courier New" w:hAnsi="Courier New" w:cs="Courier New"/>
          <w:sz w:val="24"/>
          <w:szCs w:val="24"/>
        </w:rPr>
        <w:t>431-ФЗ)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</w:t>
      </w:r>
      <w:r>
        <w:rPr>
          <w:rFonts w:ascii="Courier New" w:hAnsi="Courier New" w:cs="Courier New"/>
          <w:sz w:val="24"/>
          <w:szCs w:val="24"/>
        </w:rPr>
        <w:t>_____________________________________;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наименование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водного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(акватории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исключительной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экономической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зоны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Российской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Федерации),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используемого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(используемой)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сброса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сточных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вод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характеристи</w:t>
      </w:r>
      <w:r>
        <w:rPr>
          <w:rFonts w:ascii="Courier New" w:hAnsi="Courier New" w:cs="Courier New"/>
          <w:sz w:val="24"/>
          <w:szCs w:val="24"/>
        </w:rPr>
        <w:t>ки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водного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акватории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исключительной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экономической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зоны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Российской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Федерации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(использование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черте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населенных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пунктов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водного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объекта,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цели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вид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водопользования,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реквизиты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решения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предоставлении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водного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пользовани</w:t>
      </w:r>
      <w:r>
        <w:rPr>
          <w:rFonts w:ascii="Courier New" w:hAnsi="Courier New" w:cs="Courier New"/>
          <w:sz w:val="24"/>
          <w:szCs w:val="24"/>
        </w:rPr>
        <w:t>е,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категория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рыбохозяйственного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значения)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уровень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(или)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объем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либо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масса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сбросов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загрязняющих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веществ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отношении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каждого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источника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сбросов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загрязняющих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веществ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поверхностные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(или)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подземные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водные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объе</w:t>
      </w:r>
      <w:r>
        <w:rPr>
          <w:rFonts w:ascii="Courier New" w:hAnsi="Courier New" w:cs="Courier New"/>
          <w:sz w:val="24"/>
          <w:szCs w:val="24"/>
        </w:rPr>
        <w:t>кты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(с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указанием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наименований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загрязняющих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веществ),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тонн/год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(указываются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для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объектов</w:t>
      </w:r>
      <w:r>
        <w:rPr>
          <w:rFonts w:ascii="Courier New" w:hAnsi="Courier New" w:cs="Courier New"/>
          <w:sz w:val="24"/>
          <w:szCs w:val="24"/>
        </w:rPr>
        <w:t>  I  </w:t>
      </w:r>
      <w:r>
        <w:rPr>
          <w:rFonts w:ascii="Courier New" w:hAnsi="Courier New" w:cs="Courier New"/>
          <w:sz w:val="24"/>
          <w:szCs w:val="24"/>
        </w:rPr>
        <w:t>категории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соответствии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комплексным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экологическим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разрешением,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для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объектов</w:t>
      </w:r>
      <w:r>
        <w:rPr>
          <w:rFonts w:ascii="Courier New" w:hAnsi="Courier New" w:cs="Courier New"/>
          <w:sz w:val="24"/>
          <w:szCs w:val="24"/>
        </w:rPr>
        <w:t>   II   </w:t>
      </w:r>
      <w:r>
        <w:rPr>
          <w:rFonts w:ascii="Courier New" w:hAnsi="Courier New" w:cs="Courier New"/>
          <w:sz w:val="24"/>
          <w:szCs w:val="24"/>
        </w:rPr>
        <w:t>категории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соответствии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декларацией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воздействии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окружающую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среду,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объектов</w:t>
      </w:r>
      <w:r>
        <w:rPr>
          <w:rFonts w:ascii="Courier New" w:hAnsi="Courier New" w:cs="Courier New"/>
          <w:sz w:val="24"/>
          <w:szCs w:val="24"/>
        </w:rPr>
        <w:t> III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категории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соответствии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сведениями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инвентаризации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сбросов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загрязняющих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веществ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окружающую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среду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источников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согласно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программе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производственного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экологического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контроля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&lt;10&gt;,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для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объектов</w:t>
      </w:r>
      <w:r>
        <w:rPr>
          <w:rFonts w:ascii="Courier New" w:hAnsi="Courier New" w:cs="Courier New"/>
          <w:sz w:val="24"/>
          <w:szCs w:val="24"/>
        </w:rPr>
        <w:t>   IV   </w:t>
      </w:r>
      <w:r>
        <w:rPr>
          <w:rFonts w:ascii="Courier New" w:hAnsi="Courier New" w:cs="Courier New"/>
          <w:sz w:val="24"/>
          <w:szCs w:val="24"/>
        </w:rPr>
        <w:t>категории,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также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строящихся,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вводимых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эксплуатацию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новых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(или)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реконструированных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сведения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указываются</w:t>
      </w:r>
      <w:r>
        <w:rPr>
          <w:rFonts w:ascii="Courier New" w:hAnsi="Courier New" w:cs="Courier New"/>
          <w:sz w:val="24"/>
          <w:szCs w:val="24"/>
        </w:rPr>
        <w:t>     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      </w:t>
      </w:r>
      <w:r>
        <w:rPr>
          <w:rFonts w:ascii="Courier New" w:hAnsi="Courier New" w:cs="Courier New"/>
          <w:sz w:val="24"/>
          <w:szCs w:val="24"/>
        </w:rPr>
        <w:t>основе</w:t>
      </w:r>
      <w:r>
        <w:rPr>
          <w:rFonts w:ascii="Courier New" w:hAnsi="Courier New" w:cs="Courier New"/>
          <w:sz w:val="24"/>
          <w:szCs w:val="24"/>
        </w:rPr>
        <w:t>       </w:t>
      </w:r>
      <w:r>
        <w:rPr>
          <w:rFonts w:ascii="Courier New" w:hAnsi="Courier New" w:cs="Courier New"/>
          <w:sz w:val="24"/>
          <w:szCs w:val="24"/>
        </w:rPr>
        <w:t>проектной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документации)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объем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сбрасываемых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сточных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вод,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куб.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м/год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наличие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системы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автоматического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контроля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сбросов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загрязняющих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веществ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отсутствии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выпусков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сбросов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сточных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вод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вод</w:t>
      </w:r>
      <w:r>
        <w:rPr>
          <w:rFonts w:ascii="Courier New" w:hAnsi="Courier New" w:cs="Courier New"/>
          <w:sz w:val="24"/>
          <w:szCs w:val="24"/>
        </w:rPr>
        <w:t>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или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акваторию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исключительной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экономической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зоны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Российской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Федерации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указываются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сведения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об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осуществлении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сбросов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централизованные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системы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водоотведения,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другие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сооружения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системы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отведения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очистки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сточных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вод: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объем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сбрасыв</w:t>
      </w:r>
      <w:r>
        <w:rPr>
          <w:rFonts w:ascii="Courier New" w:hAnsi="Courier New" w:cs="Courier New"/>
          <w:sz w:val="24"/>
          <w:szCs w:val="24"/>
        </w:rPr>
        <w:t>аемых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сточных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вод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через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централизованную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систему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водоотведения,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куб.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м/год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наличие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ливневой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системы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канализации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реквизиты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договора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водоотведения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________________________________.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8.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Сведения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об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обработке,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утилизации,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обезвреживании,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размещении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отходов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производства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потребления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каждому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виду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классу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опасности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отходов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(для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каждого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обработки,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утилизации,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обезвреживания,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хранения,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захоронения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отходов,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эксплуатируемого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юридическим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лицом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индивидуальным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предпринимателем):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наименование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обработки,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утилизации,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обезвреживания,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хранения,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захоронения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отходов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сведения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лицензии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деят</w:t>
      </w:r>
      <w:r>
        <w:rPr>
          <w:rFonts w:ascii="Courier New" w:hAnsi="Courier New" w:cs="Courier New"/>
          <w:sz w:val="24"/>
          <w:szCs w:val="24"/>
        </w:rPr>
        <w:t>ельность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сбору,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транспортированию,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обработке,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утилизации,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обезвреживанию,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размещению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отходов</w:t>
      </w:r>
      <w:r>
        <w:rPr>
          <w:rFonts w:ascii="Courier New" w:hAnsi="Courier New" w:cs="Courier New"/>
          <w:sz w:val="24"/>
          <w:szCs w:val="24"/>
        </w:rPr>
        <w:t> I 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 IV </w:t>
      </w:r>
      <w:r>
        <w:rPr>
          <w:rFonts w:ascii="Courier New" w:hAnsi="Courier New" w:cs="Courier New"/>
          <w:sz w:val="24"/>
          <w:szCs w:val="24"/>
        </w:rPr>
        <w:t>классов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опасности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(номер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лицензии,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дата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выдачи,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работы,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составляющие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лицензируемый(ые)</w:t>
      </w:r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вид(ы)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деятельности)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</w:t>
      </w:r>
      <w:r>
        <w:rPr>
          <w:rFonts w:ascii="Courier New" w:hAnsi="Courier New" w:cs="Courier New"/>
          <w:sz w:val="24"/>
          <w:szCs w:val="24"/>
        </w:rPr>
        <w:t>____________________________________;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сведения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массе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(количестве)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обрабатываемых,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утилизируемых,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обезвреживаемых,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размещаемых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отходов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производства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потребления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указанием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каждому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виду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отходов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класса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опасности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кода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соответствии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федеральным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классификационным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каталогом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отходов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&lt;11&gt;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(далее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ФККО)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(сведения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указываются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год,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предшествующий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году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постановки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учет,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для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объектов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захоронения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отходов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-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тонн/год,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для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объектов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обезвреживания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отходов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тонн/час,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дл</w:t>
      </w:r>
      <w:r>
        <w:rPr>
          <w:rFonts w:ascii="Courier New" w:hAnsi="Courier New" w:cs="Courier New"/>
          <w:sz w:val="24"/>
          <w:szCs w:val="24"/>
        </w:rPr>
        <w:t>я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объектов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утилизации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отходов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тонн/час,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хранения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отходов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тонн/сутки)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координаты</w:t>
      </w:r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размещения,</w:t>
      </w:r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обработки,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утилизации,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обезвреживания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отходов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(указываются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государ</w:t>
      </w:r>
      <w:r>
        <w:rPr>
          <w:rFonts w:ascii="Courier New" w:hAnsi="Courier New" w:cs="Courier New"/>
          <w:sz w:val="24"/>
          <w:szCs w:val="24"/>
        </w:rPr>
        <w:t>ственной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системе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координат,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установленной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соответствии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 </w:t>
      </w:r>
      <w:hyperlink r:id="rId23" w:history="1">
        <w:r>
          <w:rPr>
            <w:rFonts w:ascii="Courier New" w:hAnsi="Courier New" w:cs="Courier New"/>
            <w:sz w:val="24"/>
            <w:szCs w:val="24"/>
            <w:u w:val="single"/>
          </w:rPr>
          <w:t>частью  2</w:t>
        </w:r>
      </w:hyperlink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статьи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7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Федерального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закона</w:t>
      </w:r>
      <w:r>
        <w:rPr>
          <w:rFonts w:ascii="Courier New" w:hAnsi="Courier New" w:cs="Courier New"/>
          <w:sz w:val="24"/>
          <w:szCs w:val="24"/>
        </w:rPr>
        <w:t> N </w:t>
      </w:r>
      <w:r>
        <w:rPr>
          <w:rFonts w:ascii="Courier New" w:hAnsi="Courier New" w:cs="Courier New"/>
          <w:sz w:val="24"/>
          <w:szCs w:val="24"/>
        </w:rPr>
        <w:t>431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-ФЗ)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номер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размещения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отходов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государственном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реестре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объектов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размещения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отходов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&lt;11&gt;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реквизиты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договора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утилизации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отходов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сторонними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организациями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_________________________________________________________________.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III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Сведения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разрешительных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документах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(прохождении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</w:t>
      </w:r>
      <w:r>
        <w:rPr>
          <w:rFonts w:ascii="Courier New" w:hAnsi="Courier New" w:cs="Courier New"/>
          <w:sz w:val="24"/>
          <w:szCs w:val="24"/>
        </w:rPr>
        <w:t>необходимых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процедур)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области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охраны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окружающей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среды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9.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Сведения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заключения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государственной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экологической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экспертизы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(или)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заключения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экспертизы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проектной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доку</w:t>
      </w:r>
      <w:r>
        <w:rPr>
          <w:rFonts w:ascii="Courier New" w:hAnsi="Courier New" w:cs="Courier New"/>
          <w:sz w:val="24"/>
          <w:szCs w:val="24"/>
        </w:rPr>
        <w:t>ментации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проведении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предусмотренных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законодательством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Российской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Федерации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об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экологической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экспертизе,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законодательством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градостроительной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деятельности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случаях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номер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заключения,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орган</w:t>
      </w:r>
      <w:r>
        <w:rPr>
          <w:rFonts w:ascii="Courier New" w:hAnsi="Courier New" w:cs="Courier New"/>
          <w:sz w:val="24"/>
          <w:szCs w:val="24"/>
        </w:rPr>
        <w:t>          </w:t>
      </w:r>
      <w:r>
        <w:rPr>
          <w:rFonts w:ascii="Courier New" w:hAnsi="Courier New" w:cs="Courier New"/>
          <w:sz w:val="24"/>
          <w:szCs w:val="24"/>
        </w:rPr>
        <w:t>(организация),</w:t>
      </w:r>
      <w:r>
        <w:rPr>
          <w:rFonts w:ascii="Courier New" w:hAnsi="Courier New" w:cs="Courier New"/>
          <w:sz w:val="24"/>
          <w:szCs w:val="24"/>
        </w:rPr>
        <w:t>          </w:t>
      </w:r>
      <w:r>
        <w:rPr>
          <w:rFonts w:ascii="Courier New" w:hAnsi="Courier New" w:cs="Courier New"/>
          <w:sz w:val="24"/>
          <w:szCs w:val="24"/>
        </w:rPr>
        <w:t>выд</w:t>
      </w:r>
      <w:r>
        <w:rPr>
          <w:rFonts w:ascii="Courier New" w:hAnsi="Courier New" w:cs="Courier New"/>
          <w:sz w:val="24"/>
          <w:szCs w:val="24"/>
        </w:rPr>
        <w:t>авшие</w:t>
      </w:r>
      <w:r>
        <w:rPr>
          <w:rFonts w:ascii="Courier New" w:hAnsi="Courier New" w:cs="Courier New"/>
          <w:sz w:val="24"/>
          <w:szCs w:val="24"/>
        </w:rPr>
        <w:t>        </w:t>
      </w:r>
      <w:r>
        <w:rPr>
          <w:rFonts w:ascii="Courier New" w:hAnsi="Courier New" w:cs="Courier New"/>
          <w:sz w:val="24"/>
          <w:szCs w:val="24"/>
        </w:rPr>
        <w:t>заключение)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_________________________________________________________________.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10.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Сведения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разрешениях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воздействие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окружающую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среду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(при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наличии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действующих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нормативов,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разрешений):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разрешение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выбросы,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лимиты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выбросы,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разре</w:t>
      </w:r>
      <w:r>
        <w:rPr>
          <w:rFonts w:ascii="Courier New" w:hAnsi="Courier New" w:cs="Courier New"/>
          <w:sz w:val="24"/>
          <w:szCs w:val="24"/>
        </w:rPr>
        <w:t>шение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временные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выбросы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(реквизиты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документов,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орган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выдавший,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срок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действия)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разрешение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сбросы,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лимиты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сбросы,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разрешение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временные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сбросы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(реквизиты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документов,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выдавший,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срок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действия)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утвержденный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норматив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образования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отходов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лимитов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их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размещение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(реквизиты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документа,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орган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выдавший,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срок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действия)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</w:t>
      </w:r>
      <w:r>
        <w:rPr>
          <w:rFonts w:ascii="Courier New" w:hAnsi="Courier New" w:cs="Courier New"/>
          <w:sz w:val="24"/>
          <w:szCs w:val="24"/>
        </w:rPr>
        <w:t>_________________________________________________;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комплексное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экологическое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разрешение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(реквизиты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документа,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выдавший,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срок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действия)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(для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юридических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индивидуальных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предпринимателей,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осуществляющих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хозяйственную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(или)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иную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деятельность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объектах</w:t>
      </w:r>
      <w:r>
        <w:rPr>
          <w:rFonts w:ascii="Courier New" w:hAnsi="Courier New" w:cs="Courier New"/>
          <w:sz w:val="24"/>
          <w:szCs w:val="24"/>
        </w:rPr>
        <w:t> I </w:t>
      </w:r>
      <w:r>
        <w:rPr>
          <w:rFonts w:ascii="Courier New" w:hAnsi="Courier New" w:cs="Courier New"/>
          <w:sz w:val="24"/>
          <w:szCs w:val="24"/>
        </w:rPr>
        <w:t>категории,</w:t>
      </w:r>
      <w:r>
        <w:rPr>
          <w:rFonts w:ascii="Courier New" w:hAnsi="Courier New" w:cs="Courier New"/>
          <w:sz w:val="24"/>
          <w:szCs w:val="24"/>
        </w:rPr>
        <w:t> II </w:t>
      </w:r>
      <w:r>
        <w:rPr>
          <w:rFonts w:ascii="Courier New" w:hAnsi="Courier New" w:cs="Courier New"/>
          <w:sz w:val="24"/>
          <w:szCs w:val="24"/>
        </w:rPr>
        <w:t>категории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объектах</w:t>
      </w:r>
      <w:r>
        <w:rPr>
          <w:rFonts w:ascii="Courier New" w:hAnsi="Courier New" w:cs="Courier New"/>
          <w:sz w:val="24"/>
          <w:szCs w:val="24"/>
        </w:rPr>
        <w:t> II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категории</w:t>
      </w:r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соответствующих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отраслевых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информационно-технических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справочников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наилучшим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доступным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технологиям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случае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получения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комплексного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экологического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разрешения)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декларация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воздействии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окружающую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среду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представления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орган,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который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представлена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декларация)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(для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юридических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индивидуальных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предпринимателей,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существляющих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хозяйственную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(или)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деятельность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объектах</w:t>
      </w:r>
      <w:r>
        <w:rPr>
          <w:rFonts w:ascii="Courier New" w:hAnsi="Courier New" w:cs="Courier New"/>
          <w:sz w:val="24"/>
          <w:szCs w:val="24"/>
        </w:rPr>
        <w:t> II </w:t>
      </w:r>
      <w:r>
        <w:rPr>
          <w:rFonts w:ascii="Courier New" w:hAnsi="Courier New" w:cs="Courier New"/>
          <w:sz w:val="24"/>
          <w:szCs w:val="24"/>
        </w:rPr>
        <w:t>категории)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сведения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нормативах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допустимых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выбросов,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нормативах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допустимых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сбросов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(для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юридических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лиц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индивидуальных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предпринимателей,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осуществляющих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хозяй</w:t>
      </w:r>
      <w:r>
        <w:rPr>
          <w:rFonts w:ascii="Courier New" w:hAnsi="Courier New" w:cs="Courier New"/>
          <w:sz w:val="24"/>
          <w:szCs w:val="24"/>
        </w:rPr>
        <w:t>ственную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(или)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деятельность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объектах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III </w:t>
      </w:r>
      <w:r>
        <w:rPr>
          <w:rFonts w:ascii="Courier New" w:hAnsi="Courier New" w:cs="Courier New"/>
          <w:sz w:val="24"/>
          <w:szCs w:val="24"/>
        </w:rPr>
        <w:t>категории)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__________________________________________________.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IV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Сведения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принимаемых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мерах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обеспечению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</w:t>
      </w:r>
      <w:r>
        <w:rPr>
          <w:rFonts w:ascii="Courier New" w:hAnsi="Courier New" w:cs="Courier New"/>
          <w:sz w:val="24"/>
          <w:szCs w:val="24"/>
        </w:rPr>
        <w:t>охраны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окружающей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среды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11.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Сведения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нали</w:t>
      </w:r>
      <w:r>
        <w:rPr>
          <w:rFonts w:ascii="Courier New" w:hAnsi="Courier New" w:cs="Courier New"/>
          <w:sz w:val="24"/>
          <w:szCs w:val="24"/>
        </w:rPr>
        <w:t>чии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объекте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программы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производственного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экологического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контроля,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дате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ее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утверждения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____________________.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12.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Сведения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мероприятиях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снижению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негативного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воздействия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окружающую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среду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(при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наименование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программы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плана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меропр</w:t>
      </w:r>
      <w:r>
        <w:rPr>
          <w:rFonts w:ascii="Courier New" w:hAnsi="Courier New" w:cs="Courier New"/>
          <w:sz w:val="24"/>
          <w:szCs w:val="24"/>
        </w:rPr>
        <w:t>иятий,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плановые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сроки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реализации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мероприятий,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капитальные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затраты,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направление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мероприятий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(снижение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выбросов,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сбросов,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образования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отходов)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____________________________________________.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13.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Сведения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технических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средствах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очистке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(или)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обезвреживанию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выбросов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загрязняющих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веществ: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наименование,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мощность,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тип,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фактическая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эффективность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работы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установок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очистки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газа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наименование,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тип,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год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установки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автоматических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средств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измере</w:t>
      </w:r>
      <w:r>
        <w:rPr>
          <w:rFonts w:ascii="Courier New" w:hAnsi="Courier New" w:cs="Courier New"/>
          <w:sz w:val="24"/>
          <w:szCs w:val="24"/>
        </w:rPr>
        <w:t>ния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учета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показателей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выбросов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загрязняющих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веществ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наличии)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_________________________________________________________________.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14.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Сведения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технических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средствах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очистке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(или)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обезвреживанию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сбросов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загрязняющих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веществ: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н</w:t>
      </w:r>
      <w:r>
        <w:rPr>
          <w:rFonts w:ascii="Courier New" w:hAnsi="Courier New" w:cs="Courier New"/>
          <w:sz w:val="24"/>
          <w:szCs w:val="24"/>
        </w:rPr>
        <w:t>аименование,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мощность,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тип,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фактическая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эффективность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работы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очистных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сооружений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наименование,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тип,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год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установки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автоматических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средств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измерения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учета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показателей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сбросов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загрязняющих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веществ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наличии)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15.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Сведения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технических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средствах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технологиях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обработке,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утилизации,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обезвреживанию,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хранению,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захоронению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отходов</w:t>
      </w:r>
      <w:r>
        <w:rPr>
          <w:rFonts w:ascii="Courier New" w:hAnsi="Courier New" w:cs="Courier New"/>
          <w:sz w:val="24"/>
          <w:szCs w:val="24"/>
        </w:rPr>
        <w:t> I 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 V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класса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опасности: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наименование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</w:t>
      </w:r>
      <w:r>
        <w:rPr>
          <w:rFonts w:ascii="Courier New" w:hAnsi="Courier New" w:cs="Courier New"/>
          <w:sz w:val="24"/>
          <w:szCs w:val="24"/>
        </w:rPr>
        <w:t>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обработки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отходов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перечень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видов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отходов,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направляемых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обработку,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указанием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их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класса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опасности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кода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соответствии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ФККО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сведения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мощности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обработки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отходов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</w:t>
      </w:r>
      <w:r>
        <w:rPr>
          <w:rFonts w:ascii="Courier New" w:hAnsi="Courier New" w:cs="Courier New"/>
          <w:sz w:val="24"/>
          <w:szCs w:val="24"/>
        </w:rPr>
        <w:t>именование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утилизации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отходов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перечень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видов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отходов,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направляемых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утилизацию,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указанием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их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класса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опасности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кода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соответствии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ФККО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сведения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мощности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утилизации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отходов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</w:t>
      </w:r>
      <w:r>
        <w:rPr>
          <w:rFonts w:ascii="Courier New" w:hAnsi="Courier New" w:cs="Courier New"/>
          <w:sz w:val="24"/>
          <w:szCs w:val="24"/>
        </w:rPr>
        <w:t>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наименование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обезвреживания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отходов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перечень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видов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отходов,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направляемых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обезвреживание,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указанием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класса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опасности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кода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соответствии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ФККО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сведения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мощности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обезврежив</w:t>
      </w:r>
      <w:r>
        <w:rPr>
          <w:rFonts w:ascii="Courier New" w:hAnsi="Courier New" w:cs="Courier New"/>
          <w:sz w:val="24"/>
          <w:szCs w:val="24"/>
        </w:rPr>
        <w:t>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отходов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наименование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хранения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отходов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сведения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фактической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массе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отходов,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находящихся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хранении,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каждому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виду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отхода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указанием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его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класса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опасности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кода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соответствии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ФККО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</w:t>
      </w:r>
      <w:r>
        <w:rPr>
          <w:rFonts w:ascii="Courier New" w:hAnsi="Courier New" w:cs="Courier New"/>
          <w:sz w:val="24"/>
          <w:szCs w:val="24"/>
        </w:rPr>
        <w:t>___________________________________________;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информация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проведении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мониторинга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состояния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загрязнения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окружающей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среды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объектов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размещения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отходов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пределах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воздействия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окружающую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среду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_____________________.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Достов</w:t>
      </w:r>
      <w:r>
        <w:rPr>
          <w:rFonts w:ascii="Courier New" w:hAnsi="Courier New" w:cs="Courier New"/>
          <w:sz w:val="24"/>
          <w:szCs w:val="24"/>
        </w:rPr>
        <w:t>ерность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сведений,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указанных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настоящей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заявке,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подтверждаю.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Руководитель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(уполномоченный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представитель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руководителя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организации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основании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доверенности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от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</w:t>
      </w:r>
      <w:r>
        <w:rPr>
          <w:rFonts w:ascii="Courier New" w:hAnsi="Courier New" w:cs="Courier New"/>
          <w:sz w:val="24"/>
          <w:szCs w:val="24"/>
        </w:rPr>
        <w:t> N </w:t>
      </w:r>
      <w:r>
        <w:rPr>
          <w:rFonts w:ascii="Courier New" w:hAnsi="Courier New" w:cs="Courier New"/>
          <w:sz w:val="24"/>
          <w:szCs w:val="24"/>
        </w:rPr>
        <w:t>____)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либо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индивидуальный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предприниматель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(его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уполномоченный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представитель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</w:t>
      </w:r>
      <w:r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основании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доверенности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</w:t>
      </w:r>
      <w:r>
        <w:rPr>
          <w:rFonts w:ascii="Courier New" w:hAnsi="Courier New" w:cs="Courier New"/>
          <w:sz w:val="24"/>
          <w:szCs w:val="24"/>
        </w:rPr>
        <w:t> N </w:t>
      </w:r>
      <w:r>
        <w:rPr>
          <w:rFonts w:ascii="Courier New" w:hAnsi="Courier New" w:cs="Courier New"/>
          <w:sz w:val="24"/>
          <w:szCs w:val="24"/>
        </w:rPr>
        <w:t>____)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_______________________________________________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</w:t>
      </w:r>
      <w:r>
        <w:rPr>
          <w:rFonts w:ascii="Courier New" w:hAnsi="Courier New" w:cs="Courier New"/>
          <w:sz w:val="24"/>
          <w:szCs w:val="24"/>
        </w:rPr>
        <w:t>(подпись),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фамилия,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имя,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отчество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наличии)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</w:t>
      </w: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печати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наличии).</w:t>
      </w:r>
    </w:p>
    <w:p w:rsidR="00000000" w:rsidRDefault="002B044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2B044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4"/>
          <w:szCs w:val="4"/>
        </w:rPr>
        <w:t> </w:t>
      </w:r>
    </w:p>
    <w:p w:rsidR="00000000" w:rsidRDefault="002B04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B04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&lt;1&gt;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Присваивается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уполномоченным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</w:t>
      </w:r>
      <w:r>
        <w:rPr>
          <w:rFonts w:ascii="Courier New" w:hAnsi="Courier New" w:cs="Courier New"/>
          <w:sz w:val="24"/>
          <w:szCs w:val="24"/>
        </w:rPr>
        <w:t>ганом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получении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заявки.</w:t>
      </w:r>
    </w:p>
    <w:p w:rsidR="00000000" w:rsidRDefault="002B04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&lt;2&gt;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Собрание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законодательства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Российской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Федерации,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2016,</w:t>
      </w:r>
      <w:r>
        <w:rPr>
          <w:rFonts w:ascii="Courier New" w:hAnsi="Courier New" w:cs="Courier New"/>
          <w:sz w:val="24"/>
          <w:szCs w:val="24"/>
        </w:rPr>
        <w:t> N </w:t>
      </w:r>
      <w:r>
        <w:rPr>
          <w:rFonts w:ascii="Courier New" w:hAnsi="Courier New" w:cs="Courier New"/>
          <w:sz w:val="24"/>
          <w:szCs w:val="24"/>
        </w:rPr>
        <w:t>1,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ст.</w:t>
      </w:r>
    </w:p>
    <w:p w:rsidR="00000000" w:rsidRDefault="002B04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51.</w:t>
      </w:r>
    </w:p>
    <w:p w:rsidR="00000000" w:rsidRDefault="002B04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&lt;3&gt;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Собрание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законодательства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Российской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Федерации,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2021,</w:t>
      </w:r>
      <w:r>
        <w:rPr>
          <w:rFonts w:ascii="Courier New" w:hAnsi="Courier New" w:cs="Courier New"/>
          <w:sz w:val="24"/>
          <w:szCs w:val="24"/>
        </w:rPr>
        <w:t> N </w:t>
      </w:r>
      <w:r>
        <w:rPr>
          <w:rFonts w:ascii="Courier New" w:hAnsi="Courier New" w:cs="Courier New"/>
          <w:sz w:val="24"/>
          <w:szCs w:val="24"/>
        </w:rPr>
        <w:t>28,</w:t>
      </w:r>
    </w:p>
    <w:p w:rsidR="00000000" w:rsidRDefault="002B04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ст.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5526.</w:t>
      </w:r>
    </w:p>
    <w:p w:rsidR="00000000" w:rsidRDefault="002B04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&lt;4&gt;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Собрание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законодательства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Российской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Федерации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2021,</w:t>
      </w:r>
      <w:r>
        <w:rPr>
          <w:rFonts w:ascii="Courier New" w:hAnsi="Courier New" w:cs="Courier New"/>
          <w:sz w:val="24"/>
          <w:szCs w:val="24"/>
        </w:rPr>
        <w:t> N </w:t>
      </w:r>
      <w:r>
        <w:rPr>
          <w:rFonts w:ascii="Courier New" w:hAnsi="Courier New" w:cs="Courier New"/>
          <w:sz w:val="24"/>
          <w:szCs w:val="24"/>
        </w:rPr>
        <w:t>2,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ст.</w:t>
      </w:r>
    </w:p>
    <w:p w:rsidR="00000000" w:rsidRDefault="002B04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447;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>021,</w:t>
      </w:r>
      <w:r>
        <w:rPr>
          <w:rFonts w:ascii="Courier New" w:hAnsi="Courier New" w:cs="Courier New"/>
          <w:sz w:val="24"/>
          <w:szCs w:val="24"/>
        </w:rPr>
        <w:t> N </w:t>
      </w:r>
      <w:r>
        <w:rPr>
          <w:rFonts w:ascii="Courier New" w:hAnsi="Courier New" w:cs="Courier New"/>
          <w:sz w:val="24"/>
          <w:szCs w:val="24"/>
        </w:rPr>
        <w:t>42,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ст.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7116.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Срок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действия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документа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ограничен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1</w:t>
      </w:r>
    </w:p>
    <w:p w:rsidR="00000000" w:rsidRDefault="002B04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января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2027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г.</w:t>
      </w:r>
    </w:p>
    <w:p w:rsidR="00000000" w:rsidRDefault="002B04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&lt;5&gt;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Собрание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законодательства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Российской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Федерации,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2014,</w:t>
      </w:r>
      <w:r>
        <w:rPr>
          <w:rFonts w:ascii="Courier New" w:hAnsi="Courier New" w:cs="Courier New"/>
          <w:sz w:val="24"/>
          <w:szCs w:val="24"/>
        </w:rPr>
        <w:t> N </w:t>
      </w:r>
      <w:r>
        <w:rPr>
          <w:rFonts w:ascii="Courier New" w:hAnsi="Courier New" w:cs="Courier New"/>
          <w:sz w:val="24"/>
          <w:szCs w:val="24"/>
        </w:rPr>
        <w:t>46,</w:t>
      </w:r>
    </w:p>
    <w:p w:rsidR="00000000" w:rsidRDefault="002B04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ст.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6379;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2016,</w:t>
      </w:r>
      <w:r>
        <w:rPr>
          <w:rFonts w:ascii="Courier New" w:hAnsi="Courier New" w:cs="Courier New"/>
          <w:sz w:val="24"/>
          <w:szCs w:val="24"/>
        </w:rPr>
        <w:t> N </w:t>
      </w:r>
      <w:r>
        <w:rPr>
          <w:rFonts w:ascii="Courier New" w:hAnsi="Courier New" w:cs="Courier New"/>
          <w:sz w:val="24"/>
          <w:szCs w:val="24"/>
        </w:rPr>
        <w:t>29,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ст.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4861.</w:t>
      </w:r>
    </w:p>
    <w:p w:rsidR="00000000" w:rsidRDefault="002B04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&lt;6&gt;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Собрание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законодательства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Российской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Федерации,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2021,</w:t>
      </w:r>
      <w:r>
        <w:rPr>
          <w:rFonts w:ascii="Courier New" w:hAnsi="Courier New" w:cs="Courier New"/>
          <w:sz w:val="24"/>
          <w:szCs w:val="24"/>
        </w:rPr>
        <w:t> N </w:t>
      </w:r>
      <w:r>
        <w:rPr>
          <w:rFonts w:ascii="Courier New" w:hAnsi="Courier New" w:cs="Courier New"/>
          <w:sz w:val="24"/>
          <w:szCs w:val="24"/>
        </w:rPr>
        <w:t>28,</w:t>
      </w:r>
    </w:p>
    <w:p w:rsidR="00000000" w:rsidRDefault="002B04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ст.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5526.</w:t>
      </w:r>
    </w:p>
    <w:p w:rsidR="00000000" w:rsidRDefault="002B04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&lt;7&gt;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Зарегистрирован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Минюстом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России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31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марта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2022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г.,</w:t>
      </w:r>
    </w:p>
    <w:p w:rsidR="00000000" w:rsidRDefault="002B04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регистрационный</w:t>
      </w:r>
      <w:r>
        <w:rPr>
          <w:rFonts w:ascii="Courier New" w:hAnsi="Courier New" w:cs="Courier New"/>
          <w:sz w:val="24"/>
          <w:szCs w:val="24"/>
        </w:rPr>
        <w:t> N </w:t>
      </w:r>
      <w:r>
        <w:rPr>
          <w:rFonts w:ascii="Courier New" w:hAnsi="Courier New" w:cs="Courier New"/>
          <w:sz w:val="24"/>
          <w:szCs w:val="24"/>
        </w:rPr>
        <w:t>68006.</w:t>
      </w:r>
    </w:p>
    <w:p w:rsidR="00000000" w:rsidRDefault="002B04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&lt;8&gt;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Зарегистрирован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Минюстом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России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30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ноября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2021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г.,</w:t>
      </w:r>
    </w:p>
    <w:p w:rsidR="00000000" w:rsidRDefault="002B04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регистрационный</w:t>
      </w:r>
      <w:r>
        <w:rPr>
          <w:rFonts w:ascii="Courier New" w:hAnsi="Courier New" w:cs="Courier New"/>
          <w:sz w:val="24"/>
          <w:szCs w:val="24"/>
        </w:rPr>
        <w:t>  N  </w:t>
      </w:r>
      <w:r>
        <w:rPr>
          <w:rFonts w:ascii="Courier New" w:hAnsi="Courier New" w:cs="Courier New"/>
          <w:sz w:val="24"/>
          <w:szCs w:val="24"/>
        </w:rPr>
        <w:t>66125.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Срок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действия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документа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ограничен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1</w:t>
      </w:r>
    </w:p>
    <w:p w:rsidR="00000000" w:rsidRDefault="002B04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марта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2028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г.</w:t>
      </w:r>
    </w:p>
    <w:p w:rsidR="00000000" w:rsidRDefault="002B04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&lt;9&gt;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Заре</w:t>
      </w:r>
      <w:r>
        <w:rPr>
          <w:rFonts w:ascii="Courier New" w:hAnsi="Courier New" w:cs="Courier New"/>
          <w:sz w:val="24"/>
          <w:szCs w:val="24"/>
        </w:rPr>
        <w:t>гистрирован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Минюстом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России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15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декабря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2015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г.,</w:t>
      </w:r>
    </w:p>
    <w:p w:rsidR="00000000" w:rsidRDefault="002B04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регистрационный</w:t>
      </w:r>
      <w:r>
        <w:rPr>
          <w:rFonts w:ascii="Courier New" w:hAnsi="Courier New" w:cs="Courier New"/>
          <w:sz w:val="24"/>
          <w:szCs w:val="24"/>
        </w:rPr>
        <w:t> N </w:t>
      </w:r>
      <w:r>
        <w:rPr>
          <w:rFonts w:ascii="Courier New" w:hAnsi="Courier New" w:cs="Courier New"/>
          <w:sz w:val="24"/>
          <w:szCs w:val="24"/>
        </w:rPr>
        <w:t>40098.</w:t>
      </w:r>
    </w:p>
    <w:p w:rsidR="00000000" w:rsidRDefault="002B04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&lt;10&gt;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Приказ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Минприроды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России</w:t>
      </w:r>
      <w:r>
        <w:rPr>
          <w:rFonts w:ascii="Courier New" w:hAnsi="Courier New" w:cs="Courier New"/>
          <w:sz w:val="24"/>
          <w:szCs w:val="24"/>
        </w:rPr>
        <w:t>  </w:t>
      </w:r>
      <w:hyperlink r:id="rId24" w:history="1">
        <w:r>
          <w:rPr>
            <w:rFonts w:ascii="Courier New" w:hAnsi="Courier New" w:cs="Courier New"/>
            <w:sz w:val="24"/>
            <w:szCs w:val="24"/>
            <w:u w:val="single"/>
          </w:rPr>
          <w:t>от  18 февраля 2022 г. N 109</w:t>
        </w:r>
      </w:hyperlink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"Об</w:t>
      </w:r>
    </w:p>
    <w:p w:rsidR="00000000" w:rsidRDefault="002B04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утверждении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требовани</w:t>
      </w:r>
      <w:r>
        <w:rPr>
          <w:rFonts w:ascii="Courier New" w:hAnsi="Courier New" w:cs="Courier New"/>
          <w:sz w:val="24"/>
          <w:szCs w:val="24"/>
        </w:rPr>
        <w:t>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к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содержанию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программы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производственного</w:t>
      </w:r>
    </w:p>
    <w:p w:rsidR="00000000" w:rsidRDefault="002B04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экологического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контроля,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порядка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сроков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представления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отчета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</w:t>
      </w:r>
    </w:p>
    <w:p w:rsidR="00000000" w:rsidRDefault="002B04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организации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результатах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осуществления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производственного</w:t>
      </w:r>
    </w:p>
    <w:p w:rsidR="00000000" w:rsidRDefault="002B04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экологического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контроля"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(зарегистрирован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Минюстом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России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25</w:t>
      </w:r>
    </w:p>
    <w:p w:rsidR="00000000" w:rsidRDefault="002B04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феврал</w:t>
      </w:r>
      <w:r>
        <w:rPr>
          <w:rFonts w:ascii="Courier New" w:hAnsi="Courier New" w:cs="Courier New"/>
          <w:sz w:val="24"/>
          <w:szCs w:val="24"/>
        </w:rPr>
        <w:t>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2022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г.,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регистрационный</w:t>
      </w:r>
      <w:r>
        <w:rPr>
          <w:rFonts w:ascii="Courier New" w:hAnsi="Courier New" w:cs="Courier New"/>
          <w:sz w:val="24"/>
          <w:szCs w:val="24"/>
        </w:rPr>
        <w:t> N </w:t>
      </w:r>
      <w:r>
        <w:rPr>
          <w:rFonts w:ascii="Courier New" w:hAnsi="Courier New" w:cs="Courier New"/>
          <w:sz w:val="24"/>
          <w:szCs w:val="24"/>
        </w:rPr>
        <w:t>67461).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Срок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действия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данного</w:t>
      </w:r>
    </w:p>
    <w:p w:rsidR="00000000" w:rsidRDefault="002B04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документа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ограничен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сентября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2028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г.</w:t>
      </w:r>
    </w:p>
    <w:p w:rsidR="00000000" w:rsidRDefault="002B04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&lt;11&gt;</w:t>
      </w:r>
      <w:r>
        <w:rPr>
          <w:rFonts w:ascii="Courier New" w:hAnsi="Courier New" w:cs="Courier New"/>
          <w:sz w:val="24"/>
          <w:szCs w:val="24"/>
        </w:rPr>
        <w:t>    </w:t>
      </w:r>
      <w:hyperlink r:id="rId25" w:history="1">
        <w:r>
          <w:rPr>
            <w:rFonts w:ascii="Courier New" w:hAnsi="Courier New" w:cs="Courier New"/>
            <w:sz w:val="24"/>
            <w:szCs w:val="24"/>
            <w:u w:val="single"/>
          </w:rPr>
          <w:t>Порядок</w:t>
        </w:r>
      </w:hyperlink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ведения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государственного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кадастра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отходов,</w:t>
      </w:r>
    </w:p>
    <w:p w:rsidR="00000000" w:rsidRDefault="002B04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</w:t>
      </w:r>
      <w:r>
        <w:rPr>
          <w:rFonts w:ascii="Courier New" w:hAnsi="Courier New" w:cs="Courier New"/>
          <w:sz w:val="24"/>
          <w:szCs w:val="24"/>
        </w:rPr>
        <w:t>твержденный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приказом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Минприроды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России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30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сентября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2011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> N</w:t>
      </w:r>
    </w:p>
    <w:p w:rsidR="00000000" w:rsidRDefault="002B04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792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(зарегистрирован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Минюстом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России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16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ноября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2011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г.,</w:t>
      </w:r>
    </w:p>
    <w:p w:rsidR="002B044F" w:rsidRDefault="002B04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регистрационный</w:t>
      </w:r>
      <w:r>
        <w:rPr>
          <w:rFonts w:ascii="Courier New" w:hAnsi="Courier New" w:cs="Courier New"/>
          <w:sz w:val="24"/>
          <w:szCs w:val="24"/>
        </w:rPr>
        <w:t> N </w:t>
      </w:r>
      <w:r>
        <w:rPr>
          <w:rFonts w:ascii="Courier New" w:hAnsi="Courier New" w:cs="Courier New"/>
          <w:sz w:val="24"/>
          <w:szCs w:val="24"/>
        </w:rPr>
        <w:t>22313).</w:t>
      </w:r>
    </w:p>
    <w:sectPr w:rsidR="002B04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C0D6F"/>
    <w:rsid w:val="002B044F"/>
    <w:rsid w:val="003C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5482#l122" TargetMode="External"/><Relationship Id="rId13" Type="http://schemas.openxmlformats.org/officeDocument/2006/relationships/hyperlink" Target="https://normativ.kontur.ru/document?moduleid=1&amp;documentid=428508#l0" TargetMode="External"/><Relationship Id="rId18" Type="http://schemas.openxmlformats.org/officeDocument/2006/relationships/hyperlink" Target="https://normativ.kontur.ru/document?moduleid=1&amp;documentid=418821#l25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264381#l266" TargetMode="External"/><Relationship Id="rId7" Type="http://schemas.openxmlformats.org/officeDocument/2006/relationships/hyperlink" Target="https://normativ.kontur.ru/document?moduleid=1&amp;documentid=281963#l0" TargetMode="External"/><Relationship Id="rId12" Type="http://schemas.openxmlformats.org/officeDocument/2006/relationships/hyperlink" Target="https://normativ.kontur.ru/document?moduleid=1&amp;documentid=403897#l2" TargetMode="External"/><Relationship Id="rId17" Type="http://schemas.openxmlformats.org/officeDocument/2006/relationships/hyperlink" Target="https://normativ.kontur.ru/document?moduleid=1&amp;documentid=419181#l86" TargetMode="External"/><Relationship Id="rId25" Type="http://schemas.openxmlformats.org/officeDocument/2006/relationships/hyperlink" Target="https://normativ.kontur.ru/document?moduleid=1&amp;documentid=189838#l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03897#l2" TargetMode="External"/><Relationship Id="rId20" Type="http://schemas.openxmlformats.org/officeDocument/2006/relationships/hyperlink" Target="https://normativ.kontur.ru/document?moduleid=1&amp;documentid=408699#l31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84731#l0" TargetMode="External"/><Relationship Id="rId11" Type="http://schemas.openxmlformats.org/officeDocument/2006/relationships/hyperlink" Target="https://normativ.kontur.ru/document?moduleid=1&amp;documentid=419181#l363" TargetMode="External"/><Relationship Id="rId24" Type="http://schemas.openxmlformats.org/officeDocument/2006/relationships/hyperlink" Target="https://normativ.kontur.ru/document?moduleid=1&amp;documentid=415548#l0" TargetMode="External"/><Relationship Id="rId5" Type="http://schemas.openxmlformats.org/officeDocument/2006/relationships/hyperlink" Target="https://normativ.kontur.ru/document?moduleid=1&amp;documentid=428867#l485" TargetMode="External"/><Relationship Id="rId15" Type="http://schemas.openxmlformats.org/officeDocument/2006/relationships/hyperlink" Target="https://normativ.kontur.ru/document?moduleid=1&amp;documentid=430961#l0" TargetMode="External"/><Relationship Id="rId23" Type="http://schemas.openxmlformats.org/officeDocument/2006/relationships/hyperlink" Target="https://normativ.kontur.ru/document?moduleid=1&amp;documentid=415482#l122" TargetMode="External"/><Relationship Id="rId10" Type="http://schemas.openxmlformats.org/officeDocument/2006/relationships/hyperlink" Target="https://normativ.kontur.ru/document?moduleid=1&amp;documentid=419181#l341" TargetMode="External"/><Relationship Id="rId19" Type="http://schemas.openxmlformats.org/officeDocument/2006/relationships/hyperlink" Target="https://normativ.kontur.ru/document?moduleid=1&amp;documentid=408699#l31" TargetMode="External"/><Relationship Id="rId4" Type="http://schemas.openxmlformats.org/officeDocument/2006/relationships/hyperlink" Target="https://normativ.kontur.ru/document?moduleid=1&amp;documentid=430896#l1548" TargetMode="External"/><Relationship Id="rId9" Type="http://schemas.openxmlformats.org/officeDocument/2006/relationships/hyperlink" Target="https://normativ.kontur.ru/document?moduleid=1&amp;documentid=222981#l0" TargetMode="External"/><Relationship Id="rId14" Type="http://schemas.openxmlformats.org/officeDocument/2006/relationships/hyperlink" Target="https://normativ.kontur.ru/document?moduleid=1&amp;documentid=417845#l4" TargetMode="External"/><Relationship Id="rId22" Type="http://schemas.openxmlformats.org/officeDocument/2006/relationships/hyperlink" Target="https://normativ.kontur.ru/document?moduleid=1&amp;documentid=415482#l12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4306</Words>
  <Characters>24549</Characters>
  <Application>Microsoft Office Word</Application>
  <DocSecurity>0</DocSecurity>
  <Lines>204</Lines>
  <Paragraphs>57</Paragraphs>
  <ScaleCrop>false</ScaleCrop>
  <Company/>
  <LinksUpToDate>false</LinksUpToDate>
  <CharactersWithSpaces>28798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2</cp:revision>
  <dcterms:created xsi:type="dcterms:W3CDTF">2022-10-23T13:51:00Z</dcterms:created>
  <dcterms:modified xsi:type="dcterms:W3CDTF">2022-10-23T13:51:00Z</dcterms:modified>
</cp:coreProperties>
</file>